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FE" w:rsidRDefault="0087685C">
      <w:r>
        <w:rPr>
          <w:noProof/>
          <w:lang w:eastAsia="ru-RU"/>
        </w:rPr>
        <w:drawing>
          <wp:inline distT="0" distB="0" distL="0" distR="0">
            <wp:extent cx="7272020" cy="10006157"/>
            <wp:effectExtent l="19050" t="0" r="5080" b="0"/>
            <wp:docPr id="1" name="Рисунок 1" descr="E:\встреча 30 лет саку\рабоч про\img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стреча 30 лет саку\рабоч про\img2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1000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85C" w:rsidRPr="0087685C" w:rsidRDefault="0087685C" w:rsidP="0087685C">
      <w:pPr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Рабочая программа по литературному чтению 4 класс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left="567" w:firstLine="709"/>
        <w:jc w:val="center"/>
        <w:rPr>
          <w:rFonts w:ascii="Times New Roman" w:eastAsia="Times New Roman" w:hAnsi="Times New Roman" w:cs="Times New Roman"/>
          <w:b/>
          <w:bCs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  <w:r w:rsidRPr="0087685C">
        <w:rPr>
          <w:rFonts w:ascii="Times New Roman" w:eastAsia="Times New Roman" w:hAnsi="Times New Roman" w:cs="Times New Roman"/>
          <w:b/>
          <w:bCs/>
        </w:rPr>
        <w:t>ЛИТЕРАТУРНОЕ ЧТЕНИЕ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</w:rPr>
      </w:pPr>
    </w:p>
    <w:p w:rsidR="0087685C" w:rsidRPr="0087685C" w:rsidRDefault="0087685C" w:rsidP="0087685C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7685C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</w:rPr>
      </w:pPr>
    </w:p>
    <w:p w:rsidR="0087685C" w:rsidRPr="0087685C" w:rsidRDefault="0087685C" w:rsidP="0087685C">
      <w:pPr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  <w:b/>
        </w:rPr>
        <w:t>Рабочая программа</w:t>
      </w:r>
      <w:r w:rsidRPr="0087685C">
        <w:rPr>
          <w:rFonts w:ascii="Times New Roman" w:hAnsi="Times New Roman" w:cs="Times New Roman"/>
        </w:rPr>
        <w:t xml:space="preserve"> по литературному чтению для 4 класса разработана на основе авторской программы </w:t>
      </w:r>
      <w:r w:rsidRPr="0087685C">
        <w:rPr>
          <w:rFonts w:ascii="Times New Roman" w:eastAsia="Times New Roman" w:hAnsi="Times New Roman" w:cs="Times New Roman"/>
        </w:rPr>
        <w:t xml:space="preserve">Л.Ф. Климановой, В.Г.Горецкого, М.В. </w:t>
      </w:r>
      <w:proofErr w:type="spellStart"/>
      <w:r w:rsidRPr="0087685C">
        <w:rPr>
          <w:rFonts w:ascii="Times New Roman" w:eastAsia="Times New Roman" w:hAnsi="Times New Roman" w:cs="Times New Roman"/>
        </w:rPr>
        <w:t>Головановой</w:t>
      </w:r>
      <w:proofErr w:type="spellEnd"/>
      <w:r w:rsidRPr="0087685C">
        <w:rPr>
          <w:rFonts w:ascii="Times New Roman" w:eastAsia="Times New Roman" w:hAnsi="Times New Roman" w:cs="Times New Roman"/>
        </w:rPr>
        <w:t xml:space="preserve"> «Литературное чтение. 1-4 классы»</w:t>
      </w:r>
      <w:r w:rsidRPr="0087685C">
        <w:rPr>
          <w:rFonts w:ascii="Times New Roman" w:hAnsi="Times New Roman" w:cs="Times New Roman"/>
        </w:rPr>
        <w:t xml:space="preserve"> и соответствует Федеральному государственному образовательному стандарту </w:t>
      </w:r>
      <w:proofErr w:type="spellStart"/>
      <w:r w:rsidRPr="0087685C">
        <w:rPr>
          <w:rFonts w:ascii="Times New Roman" w:hAnsi="Times New Roman" w:cs="Times New Roman"/>
        </w:rPr>
        <w:t>начальногообщего</w:t>
      </w:r>
      <w:proofErr w:type="spellEnd"/>
      <w:r w:rsidRPr="0087685C">
        <w:rPr>
          <w:rFonts w:ascii="Times New Roman" w:hAnsi="Times New Roman" w:cs="Times New Roman"/>
        </w:rPr>
        <w:t xml:space="preserve"> образования, утвержденному приказом Министерства образования и науки Российской Федерации от 6 октября 2009 г. № 373.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gramStart"/>
      <w:r w:rsidRPr="0087685C">
        <w:rPr>
          <w:rFonts w:ascii="Times New Roman" w:hAnsi="Times New Roman" w:cs="Times New Roman"/>
          <w:b/>
        </w:rPr>
        <w:t>Реализация учебной</w:t>
      </w:r>
      <w:r w:rsidRPr="0087685C">
        <w:rPr>
          <w:rFonts w:ascii="Times New Roman" w:hAnsi="Times New Roman" w:cs="Times New Roman"/>
        </w:rPr>
        <w:t xml:space="preserve"> программы обеспечивается учебником </w:t>
      </w:r>
      <w:r w:rsidRPr="0087685C">
        <w:rPr>
          <w:rFonts w:ascii="Times New Roman" w:eastAsia="Times New Roman" w:hAnsi="Times New Roman" w:cs="Times New Roman"/>
        </w:rPr>
        <w:t xml:space="preserve">Л.Ф. Климановой, В.Г.Горецкого, М.В. </w:t>
      </w:r>
      <w:proofErr w:type="spellStart"/>
      <w:r w:rsidRPr="0087685C">
        <w:rPr>
          <w:rFonts w:ascii="Times New Roman" w:eastAsia="Times New Roman" w:hAnsi="Times New Roman" w:cs="Times New Roman"/>
        </w:rPr>
        <w:t>Головановой</w:t>
      </w:r>
      <w:proofErr w:type="spellEnd"/>
      <w:r w:rsidRPr="0087685C">
        <w:rPr>
          <w:rFonts w:ascii="Times New Roman" w:eastAsia="Times New Roman" w:hAnsi="Times New Roman" w:cs="Times New Roman"/>
        </w:rPr>
        <w:t xml:space="preserve"> «Литературное чтение. 4 класс»</w:t>
      </w:r>
      <w:r w:rsidRPr="0087685C">
        <w:rPr>
          <w:rFonts w:ascii="Times New Roman" w:hAnsi="Times New Roman" w:cs="Times New Roman"/>
          <w:b/>
        </w:rPr>
        <w:t xml:space="preserve"> (</w:t>
      </w:r>
      <w:r w:rsidRPr="0087685C">
        <w:rPr>
          <w:rFonts w:ascii="Times New Roman" w:hAnsi="Times New Roman" w:cs="Times New Roman"/>
          <w:bCs/>
        </w:rPr>
        <w:t>М., Просвещение, 2017 г.)</w:t>
      </w:r>
      <w:r w:rsidRPr="0087685C">
        <w:rPr>
          <w:rFonts w:ascii="Times New Roman" w:hAnsi="Times New Roman" w:cs="Times New Roman"/>
        </w:rPr>
        <w:t xml:space="preserve">, включенным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 образования (утвержден </w:t>
      </w:r>
      <w:hyperlink r:id="rId6" w:tgtFrame="_blank" w:history="1">
        <w:r w:rsidRPr="0087685C">
          <w:rPr>
            <w:rFonts w:ascii="Times New Roman" w:hAnsi="Times New Roman" w:cs="Times New Roman"/>
          </w:rPr>
          <w:t xml:space="preserve">Приказом </w:t>
        </w:r>
        <w:proofErr w:type="spellStart"/>
        <w:r w:rsidRPr="0087685C">
          <w:rPr>
            <w:rFonts w:ascii="Times New Roman" w:hAnsi="Times New Roman" w:cs="Times New Roman"/>
          </w:rPr>
          <w:t>Минобрнауки</w:t>
        </w:r>
        <w:proofErr w:type="spellEnd"/>
        <w:r w:rsidRPr="0087685C">
          <w:rPr>
            <w:rFonts w:ascii="Times New Roman" w:hAnsi="Times New Roman" w:cs="Times New Roman"/>
          </w:rPr>
          <w:t xml:space="preserve"> России от 31 марта 2014 г. № 253</w:t>
        </w:r>
      </w:hyperlink>
      <w:r w:rsidRPr="0087685C">
        <w:rPr>
          <w:rFonts w:ascii="Times New Roman" w:hAnsi="Times New Roman" w:cs="Times New Roman"/>
        </w:rPr>
        <w:t>).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ar-SA"/>
        </w:rPr>
      </w:pPr>
      <w:r w:rsidRPr="0087685C">
        <w:rPr>
          <w:rFonts w:ascii="Times New Roman" w:eastAsia="Times New Roman" w:hAnsi="Times New Roman" w:cs="Times New Roman"/>
          <w:lang w:eastAsia="ar-SA"/>
        </w:rPr>
        <w:t>В соответствии с учебным планом школы на 2020-2021 учебный год рабочая программа рассчитана на 102 часа в год (3 часа в неделю).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ar-SA"/>
        </w:rPr>
      </w:pPr>
    </w:p>
    <w:p w:rsidR="0087685C" w:rsidRPr="0087685C" w:rsidRDefault="0087685C" w:rsidP="0087685C">
      <w:pPr>
        <w:pStyle w:val="a9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87685C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предмета 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Реализация программы обеспечивает достижение выпускни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ками начальной школы следующих личностных,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метапредметных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 xml:space="preserve"> и предметных результатов.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Личностные результаты: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1) </w:t>
      </w:r>
      <w:r w:rsidRPr="0087685C">
        <w:rPr>
          <w:rFonts w:ascii="Times New Roman" w:eastAsia="Times New Roman" w:hAnsi="Times New Roman" w:cs="Times New Roman"/>
          <w:lang w:eastAsia="ru-RU"/>
        </w:rPr>
        <w:t>формирование чувства гордости за свою Родину, её исто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рию, российский народ, становление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гуманистических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и де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2) </w:t>
      </w:r>
      <w:r w:rsidRPr="0087685C">
        <w:rPr>
          <w:rFonts w:ascii="Times New Roman" w:eastAsia="Times New Roman" w:hAnsi="Times New Roman" w:cs="Times New Roman"/>
          <w:lang w:eastAsia="ru-RU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3) </w:t>
      </w:r>
      <w:r w:rsidRPr="0087685C">
        <w:rPr>
          <w:rFonts w:ascii="Times New Roman" w:eastAsia="Times New Roman" w:hAnsi="Times New Roman" w:cs="Times New Roman"/>
          <w:lang w:eastAsia="ru-RU"/>
        </w:rPr>
        <w:t>воспитание художественно-эстетического вкуса, эстетиче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ских потребностей, ценностей и чувств на основе опыта слу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шания и заучивания наизусть произведений художественной литературы;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4) </w:t>
      </w:r>
      <w:r w:rsidRPr="0087685C">
        <w:rPr>
          <w:rFonts w:ascii="Times New Roman" w:eastAsia="Times New Roman" w:hAnsi="Times New Roman" w:cs="Times New Roman"/>
          <w:lang w:eastAsia="ru-RU"/>
        </w:rPr>
        <w:t>развитие этических чувств, доброжелательности и эмо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ционально-нравственной отзывчивости, понимания и сопере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живания чувствам других людей;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5) </w:t>
      </w:r>
      <w:r w:rsidRPr="0087685C">
        <w:rPr>
          <w:rFonts w:ascii="Times New Roman" w:eastAsia="Times New Roman" w:hAnsi="Times New Roman" w:cs="Times New Roman"/>
          <w:lang w:eastAsia="ru-RU"/>
        </w:rPr>
        <w:t>формирование уважительного отношения к иному мне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нию, истории и культуре других народов, выработка умения тер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пимо относиться к людям иной национальной принадлежности;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6) </w:t>
      </w:r>
      <w:r w:rsidRPr="0087685C">
        <w:rPr>
          <w:rFonts w:ascii="Times New Roman" w:eastAsia="Times New Roman" w:hAnsi="Times New Roman" w:cs="Times New Roman"/>
          <w:lang w:eastAsia="ru-RU"/>
        </w:rPr>
        <w:t xml:space="preserve">овладение начальными навыками адаптации к школе, к школьному коллективу; 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7) </w:t>
      </w:r>
      <w:r w:rsidRPr="0087685C">
        <w:rPr>
          <w:rFonts w:ascii="Times New Roman" w:eastAsia="Times New Roman" w:hAnsi="Times New Roman" w:cs="Times New Roman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ностного смысла учения;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lastRenderedPageBreak/>
        <w:t xml:space="preserve">8) </w:t>
      </w:r>
      <w:r w:rsidRPr="0087685C">
        <w:rPr>
          <w:rFonts w:ascii="Times New Roman" w:eastAsia="Times New Roman" w:hAnsi="Times New Roman" w:cs="Times New Roman"/>
          <w:lang w:eastAsia="ru-RU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9) </w:t>
      </w:r>
      <w:r w:rsidRPr="0087685C">
        <w:rPr>
          <w:rFonts w:ascii="Times New Roman" w:eastAsia="Times New Roman" w:hAnsi="Times New Roman" w:cs="Times New Roman"/>
          <w:lang w:eastAsia="ru-RU"/>
        </w:rPr>
        <w:t xml:space="preserve">развитие навыков сотрудничества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со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взрослыми и сверст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никами в разных социальных ситуациях, умения избегать кон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фликтов и находить выходы из спорных ситуаций, умения срав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10) </w:t>
      </w:r>
      <w:r w:rsidRPr="0087685C">
        <w:rPr>
          <w:rFonts w:ascii="Times New Roman" w:eastAsia="Times New Roman" w:hAnsi="Times New Roman" w:cs="Times New Roman"/>
          <w:lang w:eastAsia="ru-RU"/>
        </w:rPr>
        <w:t>наличие мотивации к творческому труду и бережному отношению к материальным и духовным ценностям, формиро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вание установки на безопасный, здоровый образ жизни.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lang w:eastAsia="ru-RU"/>
        </w:rPr>
      </w:pPr>
      <w:proofErr w:type="spellStart"/>
      <w:r w:rsidRPr="0087685C">
        <w:rPr>
          <w:rFonts w:ascii="Times New Roman" w:eastAsia="Times New Roman" w:hAnsi="Times New Roman" w:cs="Times New Roman"/>
          <w:b/>
          <w:lang w:eastAsia="ru-RU"/>
        </w:rPr>
        <w:t>Метапредметные</w:t>
      </w:r>
      <w:proofErr w:type="spellEnd"/>
      <w:r w:rsidRPr="0087685C">
        <w:rPr>
          <w:rFonts w:ascii="Times New Roman" w:eastAsia="Times New Roman" w:hAnsi="Times New Roman" w:cs="Times New Roman"/>
          <w:b/>
          <w:lang w:eastAsia="ru-RU"/>
        </w:rPr>
        <w:t xml:space="preserve"> результаты: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1) </w:t>
      </w:r>
      <w:r w:rsidRPr="0087685C">
        <w:rPr>
          <w:rFonts w:ascii="Times New Roman" w:eastAsia="Times New Roman" w:hAnsi="Times New Roman" w:cs="Times New Roman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87685C" w:rsidRPr="0087685C" w:rsidRDefault="0087685C" w:rsidP="0087685C">
      <w:pPr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2) </w:t>
      </w:r>
      <w:r w:rsidRPr="0087685C">
        <w:rPr>
          <w:rFonts w:ascii="Times New Roman" w:eastAsia="Times New Roman" w:hAnsi="Times New Roman" w:cs="Times New Roman"/>
          <w:lang w:eastAsia="ru-RU"/>
        </w:rPr>
        <w:t>освоение способами решения проблем творческого и по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искового характера;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3) </w:t>
      </w:r>
      <w:r w:rsidRPr="0087685C">
        <w:rPr>
          <w:rFonts w:ascii="Times New Roman" w:eastAsia="Times New Roman" w:hAnsi="Times New Roman" w:cs="Times New Roman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фективные способы достижения результата;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4) </w:t>
      </w:r>
      <w:r w:rsidRPr="0087685C">
        <w:rPr>
          <w:rFonts w:ascii="Times New Roman" w:eastAsia="Times New Roman" w:hAnsi="Times New Roman" w:cs="Times New Roman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5) </w:t>
      </w:r>
      <w:r w:rsidRPr="0087685C">
        <w:rPr>
          <w:rFonts w:ascii="Times New Roman" w:eastAsia="Times New Roman" w:hAnsi="Times New Roman" w:cs="Times New Roman"/>
          <w:lang w:eastAsia="ru-RU"/>
        </w:rPr>
        <w:t>использование знаково-символических сре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дств пр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>едстав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ления информации о книгах;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6) </w:t>
      </w:r>
      <w:r w:rsidRPr="0087685C">
        <w:rPr>
          <w:rFonts w:ascii="Times New Roman" w:eastAsia="Times New Roman" w:hAnsi="Times New Roman" w:cs="Times New Roman"/>
          <w:lang w:eastAsia="ru-RU"/>
        </w:rPr>
        <w:t>активное использование речевых сре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дств дл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>я решения коммуникативных и познавательных задач;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7) </w:t>
      </w:r>
      <w:r w:rsidRPr="0087685C">
        <w:rPr>
          <w:rFonts w:ascii="Times New Roman" w:eastAsia="Times New Roman" w:hAnsi="Times New Roman" w:cs="Times New Roman"/>
          <w:lang w:eastAsia="ru-RU"/>
        </w:rPr>
        <w:t>использование различных способов поиска учебной ин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формации в справочниках, словарях, энциклопедиях и интер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hAnsi="Times New Roman" w:cs="Times New Roman"/>
          <w:lang w:eastAsia="ru-RU"/>
        </w:rPr>
        <w:t xml:space="preserve">8) </w:t>
      </w:r>
      <w:r w:rsidRPr="0087685C">
        <w:rPr>
          <w:rFonts w:ascii="Times New Roman" w:eastAsia="Times New Roman" w:hAnsi="Times New Roman" w:cs="Times New Roman"/>
          <w:lang w:eastAsia="ru-RU"/>
        </w:rPr>
        <w:t>овладение навыками смыслового чтения текстов в соот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ставления текстов в устной и письменной формах;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9) </w:t>
      </w:r>
      <w:r w:rsidRPr="0087685C">
        <w:rPr>
          <w:rFonts w:ascii="Times New Roman" w:eastAsia="Times New Roman" w:hAnsi="Times New Roman" w:cs="Times New Roman"/>
          <w:lang w:eastAsia="ru-RU"/>
        </w:rPr>
        <w:t>овладение логическими действиями сравнения, анализа, синтеза, обобщения, классификации по родовидовым призна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кам, установления причинно-следственных связей, построения рассуждений;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10) </w:t>
      </w:r>
      <w:r w:rsidRPr="0087685C">
        <w:rPr>
          <w:rFonts w:ascii="Times New Roman" w:eastAsia="Times New Roman" w:hAnsi="Times New Roman" w:cs="Times New Roman"/>
          <w:lang w:eastAsia="ru-RU"/>
        </w:rPr>
        <w:t>готовность слушать собеседника и вести диалог, при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знавать различные точки зрения и право каждого иметь и излагать своё мнение и аргументировать свою точку зрения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иоценку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 xml:space="preserve"> событий;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11) </w:t>
      </w:r>
      <w:r w:rsidRPr="0087685C">
        <w:rPr>
          <w:rFonts w:ascii="Times New Roman" w:eastAsia="Times New Roman" w:hAnsi="Times New Roman" w:cs="Times New Roman"/>
          <w:lang w:eastAsia="ru-RU"/>
        </w:rPr>
        <w:t>умение договариваться о распределении ролей в совмест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ной деятельности, осуществлять взаимный контроль в совмест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ной деятельности, общей цели и путей её достижения, осмыс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ливать собственное поведение и поведение окружающих;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hAnsi="Times New Roman" w:cs="Times New Roman"/>
          <w:lang w:eastAsia="ru-RU"/>
        </w:rPr>
        <w:t xml:space="preserve">12) </w:t>
      </w:r>
      <w:r w:rsidRPr="0087685C">
        <w:rPr>
          <w:rFonts w:ascii="Times New Roman" w:eastAsia="Times New Roman" w:hAnsi="Times New Roman" w:cs="Times New Roman"/>
          <w:lang w:eastAsia="ru-RU"/>
        </w:rPr>
        <w:t>готовность конструктивно разрешать конфликты посред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ством учёта интересов сторон и сотрудничества.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Предметные результаты:</w:t>
      </w:r>
    </w:p>
    <w:p w:rsidR="0087685C" w:rsidRPr="0087685C" w:rsidRDefault="0087685C" w:rsidP="0087685C">
      <w:pPr>
        <w:pStyle w:val="aa"/>
      </w:pPr>
      <w:r w:rsidRPr="0087685C">
        <w:t>1) понимание литературы как явления национальной и ми</w:t>
      </w:r>
      <w:r w:rsidRPr="0087685C">
        <w:softHyphen/>
        <w:t>ровой культуры, средства сохранения и передачи нравственных ценностей и традиций;</w:t>
      </w:r>
    </w:p>
    <w:p w:rsidR="0087685C" w:rsidRPr="0087685C" w:rsidRDefault="0087685C" w:rsidP="0087685C">
      <w:pPr>
        <w:pStyle w:val="aa"/>
      </w:pPr>
      <w:r w:rsidRPr="0087685C">
        <w:t>2) осознание значимости чтения для личного развития; фор</w:t>
      </w:r>
      <w:r w:rsidRPr="0087685C"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87685C">
        <w:softHyphen/>
        <w:t>нятий о добре и зле, дружбе, честности; формирование потреб</w:t>
      </w:r>
      <w:r w:rsidRPr="0087685C">
        <w:softHyphen/>
        <w:t>ности в систематическом чтении;</w:t>
      </w:r>
    </w:p>
    <w:p w:rsidR="0087685C" w:rsidRPr="0087685C" w:rsidRDefault="0087685C" w:rsidP="0087685C">
      <w:pPr>
        <w:pStyle w:val="aa"/>
      </w:pPr>
      <w:r w:rsidRPr="0087685C">
        <w:t>3) достижение необходимого для продолжения образования уровня читательской компетентности, общего речевого разви</w:t>
      </w:r>
      <w:r w:rsidRPr="0087685C"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87685C">
        <w:softHyphen/>
        <w:t>ведческих понятий;</w:t>
      </w:r>
    </w:p>
    <w:p w:rsidR="0087685C" w:rsidRPr="0087685C" w:rsidRDefault="0087685C" w:rsidP="0087685C">
      <w:pPr>
        <w:pStyle w:val="aa"/>
      </w:pPr>
      <w:r w:rsidRPr="0087685C">
        <w:t>4) использование разных видов чтения (изучающее (смысло</w:t>
      </w:r>
      <w:r w:rsidRPr="0087685C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87685C">
        <w:softHyphen/>
        <w:t>ствовать в их обсуждении, давать и обосновывать нравственную оценку поступков героев;</w:t>
      </w:r>
    </w:p>
    <w:p w:rsidR="0087685C" w:rsidRPr="0087685C" w:rsidRDefault="0087685C" w:rsidP="0087685C">
      <w:pPr>
        <w:pStyle w:val="aa"/>
      </w:pPr>
      <w:r w:rsidRPr="0087685C">
        <w:lastRenderedPageBreak/>
        <w:t>5) умение самостоятельно выбирать интересующую литера</w:t>
      </w:r>
      <w:r w:rsidRPr="0087685C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87685C">
        <w:softHyphen/>
        <w:t>ятельно краткую аннотацию;</w:t>
      </w:r>
    </w:p>
    <w:p w:rsidR="0087685C" w:rsidRPr="0087685C" w:rsidRDefault="0087685C" w:rsidP="0087685C">
      <w:pPr>
        <w:pStyle w:val="aa"/>
      </w:pPr>
      <w:r w:rsidRPr="0087685C">
        <w:t>6) умение использовать простейшие виды анализа различных текстов: устанавливать причинно-следственные связи и опре</w:t>
      </w:r>
      <w:r w:rsidRPr="0087685C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87685C" w:rsidRPr="0087685C" w:rsidRDefault="0087685C" w:rsidP="0087685C">
      <w:pPr>
        <w:pStyle w:val="aa"/>
      </w:pPr>
      <w:r w:rsidRPr="0087685C">
        <w:t>7) умение работать с разными видами текстов, находить ха</w:t>
      </w:r>
      <w:r w:rsidRPr="0087685C">
        <w:softHyphen/>
        <w:t>рактерные особенности научно-познавательных, учебных и ху</w:t>
      </w:r>
      <w:r w:rsidRPr="0087685C"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87685C"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87685C" w:rsidRPr="0087685C" w:rsidRDefault="0087685C" w:rsidP="0087685C">
      <w:pPr>
        <w:pStyle w:val="aa"/>
      </w:pPr>
      <w:r w:rsidRPr="0087685C">
        <w:t>8) развитие художественно-творческих способностей, умение создавать собственный текст на основе художественного про</w:t>
      </w:r>
      <w:r w:rsidRPr="0087685C">
        <w:softHyphen/>
        <w:t>изведения, репродукции картин художников, по иллюстрациям, на основе личного опыта.</w:t>
      </w:r>
    </w:p>
    <w:p w:rsidR="0087685C" w:rsidRPr="0087685C" w:rsidRDefault="0087685C" w:rsidP="0087685C">
      <w:pPr>
        <w:shd w:val="clear" w:color="auto" w:fill="FFFFFF"/>
        <w:tabs>
          <w:tab w:val="left" w:pos="9781"/>
        </w:tabs>
        <w:autoSpaceDE w:val="0"/>
        <w:autoSpaceDN w:val="0"/>
        <w:adjustRightInd w:val="0"/>
        <w:ind w:right="-1" w:firstLine="709"/>
        <w:rPr>
          <w:rFonts w:ascii="Times New Roman" w:eastAsia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 xml:space="preserve">Предметными результатами изучения курса «Литературное чтение» является </w:t>
      </w:r>
      <w:proofErr w:type="spellStart"/>
      <w:r w:rsidRPr="0087685C">
        <w:rPr>
          <w:rFonts w:ascii="Times New Roman" w:eastAsia="Times New Roman" w:hAnsi="Times New Roman" w:cs="Times New Roman"/>
          <w:b/>
          <w:lang w:eastAsia="ru-RU"/>
        </w:rPr>
        <w:t>сформированность</w:t>
      </w:r>
      <w:proofErr w:type="spellEnd"/>
      <w:r w:rsidRPr="0087685C">
        <w:rPr>
          <w:rFonts w:ascii="Times New Roman" w:eastAsia="Times New Roman" w:hAnsi="Times New Roman" w:cs="Times New Roman"/>
          <w:b/>
          <w:lang w:eastAsia="ru-RU"/>
        </w:rPr>
        <w:t xml:space="preserve"> следующих умений: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4 класс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воспринимать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на слух тексты в исполнении учителя, учащихся;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осознанно, правильно, выразительно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читать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вслух;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самостоятельно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прогнозировать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содержание текста до чтения;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самостоятельно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находить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ключевые слова;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самостоятельно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осваивать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формулировать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основную мысль текста;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составлять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простой и сложный план текста;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писать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сочинение на материале </w:t>
      </w:r>
      <w:proofErr w:type="gramStart"/>
      <w:r w:rsidRPr="0087685C">
        <w:rPr>
          <w:rFonts w:ascii="Times New Roman" w:eastAsia="Times New Roman" w:hAnsi="Times New Roman" w:cs="Times New Roman"/>
          <w:bCs/>
          <w:lang w:eastAsia="ru-RU"/>
        </w:rPr>
        <w:t>прочитанного</w:t>
      </w:r>
      <w:proofErr w:type="gramEnd"/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с предварительной подготовкой;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аргументировано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высказывать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своё отношение к </w:t>
      </w:r>
      <w:proofErr w:type="gramStart"/>
      <w:r w:rsidRPr="0087685C">
        <w:rPr>
          <w:rFonts w:ascii="Times New Roman" w:eastAsia="Times New Roman" w:hAnsi="Times New Roman" w:cs="Times New Roman"/>
          <w:bCs/>
          <w:lang w:eastAsia="ru-RU"/>
        </w:rPr>
        <w:t>прочитанному</w:t>
      </w:r>
      <w:proofErr w:type="gramEnd"/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, к героям,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понимать и определять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свои эмоции;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понимать и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формулировать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своё отношение к авторской манере письма;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>иметь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 собственные читательские приоритеты, уважительно относиться к предпочтениям других;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lang w:eastAsia="ru-RU"/>
        </w:rPr>
        <w:t xml:space="preserve">самостоятельно </w:t>
      </w: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давать характеристику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героя (портрет, черты характера и поступки, речь, отношение автора к герою; собственное отношение к герою);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относить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прочитанное произведение к определённому периоду (17 в., 18 в., 19 в., 20 в.,21 в.); соотносить автора, его произведения со временем их создания; с тематикой детской литературы;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относить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произведения к жанру басни, фантастической повести по определённым признакам;</w:t>
      </w:r>
    </w:p>
    <w:p w:rsidR="0087685C" w:rsidRPr="0087685C" w:rsidRDefault="0087685C" w:rsidP="0087685C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87685C">
        <w:rPr>
          <w:rFonts w:ascii="Times New Roman" w:eastAsia="Times New Roman" w:hAnsi="Times New Roman" w:cs="Times New Roman"/>
          <w:bCs/>
          <w:i/>
          <w:lang w:eastAsia="ru-RU"/>
        </w:rPr>
        <w:t xml:space="preserve">видеть </w:t>
      </w:r>
      <w:r w:rsidRPr="0087685C">
        <w:rPr>
          <w:rFonts w:ascii="Times New Roman" w:eastAsia="Times New Roman" w:hAnsi="Times New Roman" w:cs="Times New Roman"/>
          <w:bCs/>
          <w:lang w:eastAsia="ru-RU"/>
        </w:rPr>
        <w:t>языковые средства, использованные автором.</w:t>
      </w:r>
    </w:p>
    <w:p w:rsidR="0087685C" w:rsidRPr="0087685C" w:rsidRDefault="0087685C" w:rsidP="0087685C">
      <w:pPr>
        <w:ind w:firstLine="709"/>
        <w:jc w:val="center"/>
        <w:rPr>
          <w:rFonts w:ascii="Times New Roman" w:hAnsi="Times New Roman" w:cs="Times New Roman"/>
          <w:b/>
        </w:rPr>
      </w:pPr>
    </w:p>
    <w:p w:rsidR="0087685C" w:rsidRPr="0087685C" w:rsidRDefault="0087685C" w:rsidP="0087685C">
      <w:pPr>
        <w:ind w:firstLine="709"/>
        <w:jc w:val="center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Учёт уровневого подхода к достижению планируемых результатов</w:t>
      </w:r>
    </w:p>
    <w:p w:rsidR="0087685C" w:rsidRPr="0087685C" w:rsidRDefault="0087685C" w:rsidP="0087685C">
      <w:pPr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Планируемые результаты базового уровня приводятся в блоке «Выпускник научится», планируемые результаты повышенного уровня – в блоке «Выпускник получит возможность научиться».</w:t>
      </w:r>
      <w:r w:rsidRPr="0087685C">
        <w:rPr>
          <w:rFonts w:ascii="Times New Roman" w:hAnsi="Times New Roman" w:cs="Times New Roman"/>
        </w:rPr>
        <w:tab/>
      </w:r>
    </w:p>
    <w:p w:rsidR="0087685C" w:rsidRPr="0087685C" w:rsidRDefault="0087685C" w:rsidP="0087685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iCs/>
          <w:color w:val="000000"/>
          <w:spacing w:val="-1"/>
        </w:rPr>
      </w:pPr>
      <w:r w:rsidRPr="0087685C">
        <w:rPr>
          <w:rFonts w:ascii="Times New Roman" w:hAnsi="Times New Roman" w:cs="Times New Roman"/>
          <w:b/>
          <w:iCs/>
          <w:color w:val="000000"/>
          <w:spacing w:val="-1"/>
        </w:rPr>
        <w:t>Виды речевой и читательской деятельности</w:t>
      </w:r>
    </w:p>
    <w:p w:rsidR="0087685C" w:rsidRPr="0087685C" w:rsidRDefault="0087685C" w:rsidP="0087685C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</w:rPr>
      </w:pPr>
      <w:r w:rsidRPr="0087685C">
        <w:rPr>
          <w:rFonts w:ascii="Times New Roman" w:hAnsi="Times New Roman" w:cs="Times New Roman"/>
          <w:b/>
          <w:color w:val="000000"/>
          <w:spacing w:val="-2"/>
        </w:rPr>
        <w:t>Выпускник научится: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2"/>
        </w:rPr>
      </w:pPr>
      <w:r w:rsidRPr="0087685C">
        <w:rPr>
          <w:rFonts w:ascii="Times New Roman" w:hAnsi="Times New Roman" w:cs="Times New Roman"/>
          <w:color w:val="000000"/>
          <w:spacing w:val="2"/>
        </w:rPr>
        <w:t>осознавать значимость чтения для дальнейшего обуче</w:t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ния, понимать цель чтения (удовлетворение читательского </w:t>
      </w:r>
      <w:r w:rsidRPr="0087685C">
        <w:rPr>
          <w:rFonts w:ascii="Times New Roman" w:hAnsi="Times New Roman" w:cs="Times New Roman"/>
          <w:color w:val="000000"/>
          <w:spacing w:val="2"/>
        </w:rPr>
        <w:t>интереса и приобретение опыта чтения, поиск фактов и суж</w:t>
      </w:r>
      <w:r w:rsidRPr="0087685C">
        <w:rPr>
          <w:rFonts w:ascii="Times New Roman" w:hAnsi="Times New Roman" w:cs="Times New Roman"/>
          <w:color w:val="000000"/>
          <w:spacing w:val="2"/>
        </w:rPr>
        <w:softHyphen/>
        <w:t>дений, аргументации, иной информации);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1"/>
        </w:rPr>
      </w:pPr>
      <w:r w:rsidRPr="0087685C">
        <w:rPr>
          <w:rFonts w:ascii="Times New Roman" w:hAnsi="Times New Roman" w:cs="Times New Roman"/>
          <w:color w:val="000000"/>
          <w:spacing w:val="1"/>
        </w:rPr>
        <w:t xml:space="preserve">осознанно воспринимать (при чтении вслух и про себя, </w:t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при прослушивании) содержание различных видов текстов, </w:t>
      </w:r>
      <w:r w:rsidRPr="0087685C">
        <w:rPr>
          <w:rFonts w:ascii="Times New Roman" w:hAnsi="Times New Roman" w:cs="Times New Roman"/>
          <w:color w:val="000000"/>
          <w:spacing w:val="3"/>
        </w:rPr>
        <w:t>выявлять их специфику (художественный, научно-популяр</w:t>
      </w:r>
      <w:r w:rsidRPr="0087685C">
        <w:rPr>
          <w:rFonts w:ascii="Times New Roman" w:hAnsi="Times New Roman" w:cs="Times New Roman"/>
          <w:color w:val="000000"/>
          <w:spacing w:val="3"/>
        </w:rPr>
        <w:softHyphen/>
      </w:r>
      <w:r w:rsidRPr="0087685C">
        <w:rPr>
          <w:rFonts w:ascii="Times New Roman" w:hAnsi="Times New Roman" w:cs="Times New Roman"/>
          <w:color w:val="000000"/>
          <w:spacing w:val="1"/>
        </w:rPr>
        <w:t>ный, учебный, справочный), определять главную мысль и ге</w:t>
      </w:r>
      <w:r w:rsidRPr="0087685C">
        <w:rPr>
          <w:rFonts w:ascii="Times New Roman" w:hAnsi="Times New Roman" w:cs="Times New Roman"/>
          <w:color w:val="000000"/>
          <w:spacing w:val="1"/>
        </w:rPr>
        <w:softHyphen/>
      </w:r>
      <w:r w:rsidRPr="0087685C">
        <w:rPr>
          <w:rFonts w:ascii="Times New Roman" w:hAnsi="Times New Roman" w:cs="Times New Roman"/>
          <w:color w:val="000000"/>
        </w:rPr>
        <w:t xml:space="preserve">роев произведения, отвечать на вопросы по содержанию произведения, определять последовательность событий, задавать </w:t>
      </w:r>
      <w:r w:rsidRPr="0087685C">
        <w:rPr>
          <w:rFonts w:ascii="Times New Roman" w:hAnsi="Times New Roman" w:cs="Times New Roman"/>
          <w:color w:val="000000"/>
          <w:spacing w:val="-1"/>
        </w:rPr>
        <w:t>вопросы по услышанному или прочитанному учебному, науч</w:t>
      </w:r>
      <w:r w:rsidRPr="0087685C">
        <w:rPr>
          <w:rFonts w:ascii="Times New Roman" w:hAnsi="Times New Roman" w:cs="Times New Roman"/>
          <w:color w:val="000000"/>
          <w:spacing w:val="-1"/>
        </w:rPr>
        <w:softHyphen/>
        <w:t>но-популярному и художественному тексту;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4"/>
        </w:rPr>
      </w:pPr>
      <w:r w:rsidRPr="0087685C">
        <w:rPr>
          <w:rFonts w:ascii="Times New Roman" w:hAnsi="Times New Roman" w:cs="Times New Roman"/>
          <w:color w:val="000000"/>
          <w:spacing w:val="3"/>
        </w:rPr>
        <w:t>оформлять свою мысль в монологическое речевое вы</w:t>
      </w:r>
      <w:r w:rsidRPr="0087685C">
        <w:rPr>
          <w:rFonts w:ascii="Times New Roman" w:hAnsi="Times New Roman" w:cs="Times New Roman"/>
          <w:color w:val="000000"/>
          <w:spacing w:val="3"/>
        </w:rPr>
        <w:softHyphen/>
      </w:r>
      <w:r w:rsidRPr="0087685C">
        <w:rPr>
          <w:rFonts w:ascii="Times New Roman" w:hAnsi="Times New Roman" w:cs="Times New Roman"/>
          <w:color w:val="000000"/>
          <w:spacing w:val="5"/>
        </w:rPr>
        <w:t xml:space="preserve">сказывание небольшого объёма (повествование, описание, </w:t>
      </w:r>
      <w:r w:rsidRPr="0087685C">
        <w:rPr>
          <w:rFonts w:ascii="Times New Roman" w:hAnsi="Times New Roman" w:cs="Times New Roman"/>
          <w:color w:val="000000"/>
          <w:spacing w:val="1"/>
        </w:rPr>
        <w:t xml:space="preserve">рассуждение) с опорой на авторский текст, по предложенной </w:t>
      </w:r>
      <w:r w:rsidRPr="0087685C">
        <w:rPr>
          <w:rFonts w:ascii="Times New Roman" w:hAnsi="Times New Roman" w:cs="Times New Roman"/>
          <w:color w:val="000000"/>
          <w:spacing w:val="4"/>
        </w:rPr>
        <w:t>теме или при ответе на вопрос;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4"/>
        </w:rPr>
      </w:pPr>
      <w:r w:rsidRPr="0087685C">
        <w:rPr>
          <w:rFonts w:ascii="Times New Roman" w:hAnsi="Times New Roman" w:cs="Times New Roman"/>
          <w:color w:val="000000"/>
          <w:spacing w:val="1"/>
        </w:rPr>
        <w:t>вести диалог в различных учебных и бытовых ситуаци</w:t>
      </w:r>
      <w:r w:rsidRPr="0087685C">
        <w:rPr>
          <w:rFonts w:ascii="Times New Roman" w:hAnsi="Times New Roman" w:cs="Times New Roman"/>
          <w:color w:val="000000"/>
          <w:spacing w:val="1"/>
        </w:rPr>
        <w:softHyphen/>
      </w:r>
      <w:r w:rsidRPr="0087685C">
        <w:rPr>
          <w:rFonts w:ascii="Times New Roman" w:hAnsi="Times New Roman" w:cs="Times New Roman"/>
          <w:color w:val="000000"/>
        </w:rPr>
        <w:t xml:space="preserve">ях общения, соблюдая правила речевого этикета; участвовать </w:t>
      </w:r>
      <w:r w:rsidRPr="0087685C">
        <w:rPr>
          <w:rFonts w:ascii="Times New Roman" w:hAnsi="Times New Roman" w:cs="Times New Roman"/>
          <w:color w:val="000000"/>
          <w:spacing w:val="-1"/>
        </w:rPr>
        <w:t>в диалоге при обсуждении прослушанного/прочитанного про</w:t>
      </w:r>
      <w:r w:rsidRPr="0087685C">
        <w:rPr>
          <w:rFonts w:ascii="Times New Roman" w:hAnsi="Times New Roman" w:cs="Times New Roman"/>
          <w:color w:val="000000"/>
          <w:spacing w:val="-1"/>
        </w:rPr>
        <w:softHyphen/>
      </w:r>
      <w:r w:rsidRPr="0087685C">
        <w:rPr>
          <w:rFonts w:ascii="Times New Roman" w:hAnsi="Times New Roman" w:cs="Times New Roman"/>
          <w:color w:val="000000"/>
          <w:spacing w:val="-4"/>
        </w:rPr>
        <w:t>изведения;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1"/>
        </w:rPr>
      </w:pPr>
      <w:r w:rsidRPr="0087685C">
        <w:rPr>
          <w:rFonts w:ascii="Times New Roman" w:hAnsi="Times New Roman" w:cs="Times New Roman"/>
          <w:color w:val="000000"/>
          <w:spacing w:val="4"/>
        </w:rPr>
        <w:t xml:space="preserve">читать (вслух и про себя) со скоростью, позволяющей </w:t>
      </w:r>
      <w:r w:rsidRPr="0087685C">
        <w:rPr>
          <w:rFonts w:ascii="Times New Roman" w:hAnsi="Times New Roman" w:cs="Times New Roman"/>
          <w:color w:val="000000"/>
          <w:spacing w:val="1"/>
        </w:rPr>
        <w:t>осознавать (понимать) смысл прочитанного;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3"/>
        </w:rPr>
      </w:pPr>
      <w:r w:rsidRPr="0087685C">
        <w:rPr>
          <w:rFonts w:ascii="Times New Roman" w:hAnsi="Times New Roman" w:cs="Times New Roman"/>
          <w:color w:val="000000"/>
          <w:spacing w:val="1"/>
        </w:rPr>
        <w:t xml:space="preserve">читать осознанно и выразительно доступные по объёму </w:t>
      </w:r>
      <w:r w:rsidRPr="0087685C">
        <w:rPr>
          <w:rFonts w:ascii="Times New Roman" w:hAnsi="Times New Roman" w:cs="Times New Roman"/>
          <w:color w:val="000000"/>
          <w:spacing w:val="-3"/>
        </w:rPr>
        <w:t>произведения;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4"/>
        </w:rPr>
      </w:pPr>
      <w:r w:rsidRPr="0087685C">
        <w:rPr>
          <w:rFonts w:ascii="Times New Roman" w:hAnsi="Times New Roman" w:cs="Times New Roman"/>
          <w:color w:val="000000"/>
          <w:spacing w:val="-1"/>
        </w:rPr>
        <w:t>ориентироваться в нравственном содержании прочитан</w:t>
      </w:r>
      <w:r w:rsidRPr="0087685C">
        <w:rPr>
          <w:rFonts w:ascii="Times New Roman" w:hAnsi="Times New Roman" w:cs="Times New Roman"/>
          <w:color w:val="000000"/>
          <w:spacing w:val="-1"/>
        </w:rPr>
        <w:softHyphen/>
      </w:r>
      <w:r w:rsidRPr="0087685C">
        <w:rPr>
          <w:rFonts w:ascii="Times New Roman" w:hAnsi="Times New Roman" w:cs="Times New Roman"/>
          <w:color w:val="000000"/>
        </w:rPr>
        <w:t xml:space="preserve">ного, осознавать сущность поведения героев, самостоятельно </w:t>
      </w:r>
      <w:r w:rsidRPr="0087685C">
        <w:rPr>
          <w:rFonts w:ascii="Times New Roman" w:hAnsi="Times New Roman" w:cs="Times New Roman"/>
          <w:color w:val="000000"/>
        </w:rPr>
        <w:lastRenderedPageBreak/>
        <w:t xml:space="preserve">делать выводы, соотносить поступки героев с нравственными </w:t>
      </w:r>
      <w:r w:rsidRPr="0087685C">
        <w:rPr>
          <w:rFonts w:ascii="Times New Roman" w:hAnsi="Times New Roman" w:cs="Times New Roman"/>
          <w:color w:val="000000"/>
          <w:spacing w:val="-4"/>
        </w:rPr>
        <w:t>нормами;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-4"/>
        </w:rPr>
      </w:pPr>
      <w:r w:rsidRPr="0087685C">
        <w:rPr>
          <w:rFonts w:ascii="Times New Roman" w:hAnsi="Times New Roman" w:cs="Times New Roman"/>
          <w:color w:val="000000"/>
          <w:spacing w:val="-3"/>
        </w:rPr>
        <w:t>использовать простейшие приёмы анализа различных ви</w:t>
      </w:r>
      <w:r w:rsidRPr="0087685C">
        <w:rPr>
          <w:rFonts w:ascii="Times New Roman" w:hAnsi="Times New Roman" w:cs="Times New Roman"/>
          <w:color w:val="000000"/>
          <w:spacing w:val="-3"/>
        </w:rPr>
        <w:softHyphen/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дов текстов: устанавливать причинно-следственные связи и </w:t>
      </w:r>
      <w:r w:rsidRPr="0087685C">
        <w:rPr>
          <w:rFonts w:ascii="Times New Roman" w:hAnsi="Times New Roman" w:cs="Times New Roman"/>
          <w:color w:val="000000"/>
          <w:spacing w:val="-2"/>
        </w:rPr>
        <w:t>определять главную мысль произведения; делить текст на час</w:t>
      </w:r>
      <w:r w:rsidRPr="0087685C">
        <w:rPr>
          <w:rFonts w:ascii="Times New Roman" w:hAnsi="Times New Roman" w:cs="Times New Roman"/>
          <w:color w:val="000000"/>
          <w:spacing w:val="-2"/>
        </w:rPr>
        <w:softHyphen/>
      </w:r>
      <w:r w:rsidRPr="0087685C">
        <w:rPr>
          <w:rFonts w:ascii="Times New Roman" w:hAnsi="Times New Roman" w:cs="Times New Roman"/>
          <w:color w:val="000000"/>
          <w:spacing w:val="1"/>
        </w:rPr>
        <w:t>ти, озаглавливать их; составлять простой план; находить раз</w:t>
      </w:r>
      <w:r w:rsidRPr="0087685C">
        <w:rPr>
          <w:rFonts w:ascii="Times New Roman" w:hAnsi="Times New Roman" w:cs="Times New Roman"/>
          <w:color w:val="000000"/>
          <w:spacing w:val="1"/>
        </w:rPr>
        <w:softHyphen/>
      </w:r>
      <w:r w:rsidRPr="0087685C">
        <w:rPr>
          <w:rFonts w:ascii="Times New Roman" w:hAnsi="Times New Roman" w:cs="Times New Roman"/>
          <w:color w:val="000000"/>
          <w:spacing w:val="-1"/>
        </w:rPr>
        <w:t xml:space="preserve">личные средства выразительности (сравнение, олицетворение, </w:t>
      </w:r>
      <w:r w:rsidRPr="0087685C">
        <w:rPr>
          <w:rFonts w:ascii="Times New Roman" w:hAnsi="Times New Roman" w:cs="Times New Roman"/>
          <w:color w:val="000000"/>
          <w:spacing w:val="-4"/>
        </w:rPr>
        <w:t>метафора), определяющие отношение автора к герою, событию;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87685C">
        <w:rPr>
          <w:rFonts w:ascii="Times New Roman" w:hAnsi="Times New Roman" w:cs="Times New Roman"/>
          <w:color w:val="000000"/>
          <w:spacing w:val="-3"/>
        </w:rPr>
        <w:t>использовать различные формы интерпретации содержа</w:t>
      </w:r>
      <w:r w:rsidRPr="0087685C">
        <w:rPr>
          <w:rFonts w:ascii="Times New Roman" w:hAnsi="Times New Roman" w:cs="Times New Roman"/>
          <w:color w:val="000000"/>
          <w:spacing w:val="-3"/>
        </w:rPr>
        <w:softHyphen/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ния текстов: интегрировать содержащиеся в разных частях </w:t>
      </w:r>
      <w:r w:rsidRPr="0087685C">
        <w:rPr>
          <w:rFonts w:ascii="Times New Roman" w:hAnsi="Times New Roman" w:cs="Times New Roman"/>
          <w:color w:val="000000"/>
          <w:spacing w:val="2"/>
        </w:rPr>
        <w:t>текста детали сообщения; устанавливать связи, не высказан</w:t>
      </w:r>
      <w:r w:rsidRPr="0087685C">
        <w:rPr>
          <w:rFonts w:ascii="Times New Roman" w:hAnsi="Times New Roman" w:cs="Times New Roman"/>
          <w:color w:val="000000"/>
          <w:spacing w:val="2"/>
        </w:rPr>
        <w:softHyphen/>
      </w:r>
      <w:r w:rsidRPr="0087685C">
        <w:rPr>
          <w:rFonts w:ascii="Times New Roman" w:hAnsi="Times New Roman" w:cs="Times New Roman"/>
          <w:color w:val="000000"/>
          <w:spacing w:val="3"/>
        </w:rPr>
        <w:t xml:space="preserve">ные в тексте напрямую, объяснять (пояснять) их, соотнося с </w:t>
      </w:r>
      <w:r w:rsidRPr="0087685C">
        <w:rPr>
          <w:rFonts w:ascii="Times New Roman" w:hAnsi="Times New Roman" w:cs="Times New Roman"/>
          <w:color w:val="000000"/>
          <w:spacing w:val="1"/>
        </w:rPr>
        <w:t>общей идеей и содержанием текста; формулировать, основы</w:t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ваясь на тексте, простые выводы; понимать текст, опираясь </w:t>
      </w:r>
      <w:r w:rsidRPr="0087685C">
        <w:rPr>
          <w:rFonts w:ascii="Times New Roman" w:hAnsi="Times New Roman" w:cs="Times New Roman"/>
          <w:color w:val="000000"/>
          <w:spacing w:val="10"/>
        </w:rPr>
        <w:t xml:space="preserve">не только на содержащуюся в нём информацию, но и на </w:t>
      </w:r>
      <w:r w:rsidRPr="0087685C">
        <w:rPr>
          <w:rFonts w:ascii="Times New Roman" w:hAnsi="Times New Roman" w:cs="Times New Roman"/>
          <w:color w:val="000000"/>
        </w:rPr>
        <w:t>жанр, структуру, язык;</w:t>
      </w:r>
      <w:proofErr w:type="gramEnd"/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1"/>
        </w:rPr>
      </w:pPr>
      <w:r w:rsidRPr="0087685C">
        <w:rPr>
          <w:rFonts w:ascii="Times New Roman" w:hAnsi="Times New Roman" w:cs="Times New Roman"/>
          <w:color w:val="000000"/>
          <w:spacing w:val="-2"/>
        </w:rPr>
        <w:t>передавать содержание прочитанного или прослушанно</w:t>
      </w:r>
      <w:r w:rsidRPr="0087685C">
        <w:rPr>
          <w:rFonts w:ascii="Times New Roman" w:hAnsi="Times New Roman" w:cs="Times New Roman"/>
          <w:color w:val="000000"/>
          <w:spacing w:val="-2"/>
        </w:rPr>
        <w:softHyphen/>
      </w:r>
      <w:r w:rsidRPr="0087685C">
        <w:rPr>
          <w:rFonts w:ascii="Times New Roman" w:hAnsi="Times New Roman" w:cs="Times New Roman"/>
          <w:color w:val="000000"/>
          <w:spacing w:val="3"/>
        </w:rPr>
        <w:t>го с учётом специфики научно-популярного, учебного и ху</w:t>
      </w:r>
      <w:r w:rsidRPr="0087685C">
        <w:rPr>
          <w:rFonts w:ascii="Times New Roman" w:hAnsi="Times New Roman" w:cs="Times New Roman"/>
          <w:color w:val="000000"/>
          <w:spacing w:val="1"/>
        </w:rPr>
        <w:t>дожественного текстов; передавать содержание текста в виде пересказа (полного или выборочного);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1"/>
        </w:rPr>
      </w:pPr>
      <w:r w:rsidRPr="0087685C">
        <w:rPr>
          <w:rFonts w:ascii="Times New Roman" w:hAnsi="Times New Roman" w:cs="Times New Roman"/>
          <w:color w:val="000000"/>
          <w:spacing w:val="3"/>
        </w:rPr>
        <w:t>коллективно обсуждать прочитанное, доказывать соб</w:t>
      </w:r>
      <w:r w:rsidRPr="0087685C">
        <w:rPr>
          <w:rFonts w:ascii="Times New Roman" w:hAnsi="Times New Roman" w:cs="Times New Roman"/>
          <w:color w:val="000000"/>
          <w:spacing w:val="3"/>
        </w:rPr>
        <w:softHyphen/>
      </w:r>
      <w:r w:rsidRPr="0087685C">
        <w:rPr>
          <w:rFonts w:ascii="Times New Roman" w:hAnsi="Times New Roman" w:cs="Times New Roman"/>
          <w:color w:val="000000"/>
          <w:spacing w:val="1"/>
        </w:rPr>
        <w:t>ственное мнение, опираясь на текст или собственный опыт;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pacing w:val="2"/>
        </w:rPr>
      </w:pPr>
      <w:r w:rsidRPr="0087685C">
        <w:rPr>
          <w:rFonts w:ascii="Times New Roman" w:hAnsi="Times New Roman" w:cs="Times New Roman"/>
          <w:color w:val="000000"/>
          <w:spacing w:val="1"/>
        </w:rPr>
        <w:t>ориентироваться в книге по названию, оглавлению, от</w:t>
      </w:r>
      <w:r w:rsidRPr="0087685C">
        <w:rPr>
          <w:rFonts w:ascii="Times New Roman" w:hAnsi="Times New Roman" w:cs="Times New Roman"/>
          <w:color w:val="000000"/>
          <w:spacing w:val="1"/>
        </w:rPr>
        <w:softHyphen/>
      </w:r>
      <w:r w:rsidRPr="0087685C">
        <w:rPr>
          <w:rFonts w:ascii="Times New Roman" w:hAnsi="Times New Roman" w:cs="Times New Roman"/>
          <w:color w:val="000000"/>
          <w:spacing w:val="2"/>
        </w:rPr>
        <w:t>личать сборник произведений от авторской книги, самостоя</w:t>
      </w:r>
      <w:r w:rsidRPr="0087685C">
        <w:rPr>
          <w:rFonts w:ascii="Times New Roman" w:hAnsi="Times New Roman" w:cs="Times New Roman"/>
          <w:color w:val="000000"/>
          <w:spacing w:val="2"/>
        </w:rPr>
        <w:softHyphen/>
        <w:t>тельно и целенаправленно осуществлять выбор книги в биб</w:t>
      </w:r>
      <w:r w:rsidRPr="0087685C">
        <w:rPr>
          <w:rFonts w:ascii="Times New Roman" w:hAnsi="Times New Roman" w:cs="Times New Roman"/>
          <w:color w:val="000000"/>
          <w:spacing w:val="2"/>
        </w:rPr>
        <w:softHyphen/>
        <w:t>лиотеке по заданной тематике, по собственному желанию;</w:t>
      </w:r>
    </w:p>
    <w:p w:rsidR="0087685C" w:rsidRPr="0087685C" w:rsidRDefault="0087685C" w:rsidP="0087685C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87685C">
        <w:rPr>
          <w:rFonts w:ascii="Times New Roman" w:hAnsi="Times New Roman" w:cs="Times New Roman"/>
          <w:color w:val="000000"/>
          <w:spacing w:val="4"/>
        </w:rPr>
        <w:t xml:space="preserve">составлять краткую аннотацию (автор, название, тема </w:t>
      </w:r>
      <w:r w:rsidRPr="0087685C">
        <w:rPr>
          <w:rFonts w:ascii="Times New Roman" w:hAnsi="Times New Roman" w:cs="Times New Roman"/>
          <w:color w:val="000000"/>
          <w:spacing w:val="1"/>
        </w:rPr>
        <w:t xml:space="preserve">книги, рекомендации к чтению) литературного произведения </w:t>
      </w:r>
      <w:r w:rsidRPr="0087685C">
        <w:rPr>
          <w:rFonts w:ascii="Times New Roman" w:hAnsi="Times New Roman" w:cs="Times New Roman"/>
          <w:color w:val="000000"/>
        </w:rPr>
        <w:t>по заданному образ</w:t>
      </w:r>
      <w:proofErr w:type="gramEnd"/>
    </w:p>
    <w:p w:rsidR="0087685C" w:rsidRPr="0087685C" w:rsidRDefault="0087685C" w:rsidP="0087685C">
      <w:pPr>
        <w:widowControl w:val="0"/>
        <w:shd w:val="clear" w:color="auto" w:fill="FFFFFF"/>
        <w:tabs>
          <w:tab w:val="left" w:pos="566"/>
        </w:tabs>
        <w:suppressAutoHyphens/>
        <w:autoSpaceDE w:val="0"/>
        <w:rPr>
          <w:rFonts w:ascii="Times New Roman" w:hAnsi="Times New Roman" w:cs="Times New Roman"/>
          <w:b/>
          <w:i/>
        </w:rPr>
      </w:pPr>
      <w:r w:rsidRPr="0087685C">
        <w:rPr>
          <w:rFonts w:ascii="Times New Roman" w:hAnsi="Times New Roman" w:cs="Times New Roman"/>
          <w:b/>
          <w:i/>
        </w:rPr>
        <w:tab/>
      </w:r>
      <w:r w:rsidRPr="0087685C">
        <w:rPr>
          <w:rFonts w:ascii="Times New Roman" w:hAnsi="Times New Roman" w:cs="Times New Roman"/>
          <w:b/>
          <w:i/>
        </w:rPr>
        <w:tab/>
        <w:t>Выпускник в совместной деятельности с учителем получит возможность научиться: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 xml:space="preserve">воспринимать художественную литературу как вид </w:t>
      </w:r>
      <w:r w:rsidRPr="0087685C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>искусства;</w:t>
      </w:r>
    </w:p>
    <w:p w:rsidR="0087685C" w:rsidRPr="0087685C" w:rsidRDefault="0087685C" w:rsidP="0087685C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iCs/>
          <w:color w:val="000000"/>
          <w:spacing w:val="-2"/>
        </w:rPr>
      </w:pPr>
      <w:r w:rsidRPr="0087685C">
        <w:rPr>
          <w:rFonts w:ascii="Times New Roman" w:hAnsi="Times New Roman" w:cs="Times New Roman"/>
          <w:i/>
          <w:iCs/>
          <w:color w:val="000000"/>
          <w:spacing w:val="2"/>
        </w:rPr>
        <w:t xml:space="preserve">осмысливать эстетические и нравственные ценности </w:t>
      </w: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 xml:space="preserve">художественного   текста   и   высказывать   собственное </w:t>
      </w:r>
      <w:r w:rsidRPr="0087685C">
        <w:rPr>
          <w:rFonts w:ascii="Times New Roman" w:hAnsi="Times New Roman" w:cs="Times New Roman"/>
          <w:i/>
          <w:iCs/>
          <w:color w:val="000000"/>
          <w:spacing w:val="-2"/>
        </w:rPr>
        <w:t>суждение;</w:t>
      </w:r>
    </w:p>
    <w:p w:rsidR="0087685C" w:rsidRPr="0087685C" w:rsidRDefault="0087685C" w:rsidP="0087685C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iCs/>
          <w:color w:val="000000"/>
          <w:spacing w:val="8"/>
        </w:rPr>
      </w:pP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 xml:space="preserve">осознанно выбирать виды чтения (ознакомительное, </w:t>
      </w:r>
      <w:r w:rsidRPr="0087685C">
        <w:rPr>
          <w:rFonts w:ascii="Times New Roman" w:hAnsi="Times New Roman" w:cs="Times New Roman"/>
          <w:i/>
          <w:iCs/>
          <w:color w:val="000000"/>
          <w:spacing w:val="6"/>
        </w:rPr>
        <w:t>изучающее, выборочное, поисковое) в зависимости от це</w:t>
      </w:r>
      <w:r w:rsidRPr="0087685C">
        <w:rPr>
          <w:rFonts w:ascii="Times New Roman" w:hAnsi="Times New Roman" w:cs="Times New Roman"/>
          <w:i/>
          <w:iCs/>
          <w:color w:val="000000"/>
          <w:spacing w:val="8"/>
        </w:rPr>
        <w:t>ли чтения;</w:t>
      </w:r>
    </w:p>
    <w:p w:rsidR="0087685C" w:rsidRPr="0087685C" w:rsidRDefault="0087685C" w:rsidP="0087685C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iCs/>
          <w:color w:val="000000"/>
          <w:spacing w:val="8"/>
        </w:rPr>
      </w:pPr>
      <w:r w:rsidRPr="0087685C">
        <w:rPr>
          <w:rFonts w:ascii="Times New Roman" w:hAnsi="Times New Roman" w:cs="Times New Roman"/>
          <w:i/>
          <w:iCs/>
          <w:color w:val="000000"/>
          <w:spacing w:val="7"/>
        </w:rPr>
        <w:t xml:space="preserve">определять авторскую позицию и </w:t>
      </w:r>
      <w:proofErr w:type="gramStart"/>
      <w:r w:rsidRPr="0087685C">
        <w:rPr>
          <w:rFonts w:ascii="Times New Roman" w:hAnsi="Times New Roman" w:cs="Times New Roman"/>
          <w:i/>
          <w:iCs/>
          <w:color w:val="000000"/>
          <w:spacing w:val="7"/>
        </w:rPr>
        <w:t xml:space="preserve">высказывать своё </w:t>
      </w:r>
      <w:r w:rsidRPr="0087685C">
        <w:rPr>
          <w:rFonts w:ascii="Times New Roman" w:hAnsi="Times New Roman" w:cs="Times New Roman"/>
          <w:i/>
          <w:iCs/>
          <w:color w:val="000000"/>
          <w:spacing w:val="8"/>
        </w:rPr>
        <w:t>отношение</w:t>
      </w:r>
      <w:proofErr w:type="gramEnd"/>
      <w:r w:rsidRPr="0087685C">
        <w:rPr>
          <w:rFonts w:ascii="Times New Roman" w:hAnsi="Times New Roman" w:cs="Times New Roman"/>
          <w:i/>
          <w:iCs/>
          <w:color w:val="000000"/>
          <w:spacing w:val="8"/>
        </w:rPr>
        <w:t xml:space="preserve"> к герою и его поступкам;</w:t>
      </w:r>
    </w:p>
    <w:p w:rsidR="0087685C" w:rsidRPr="0087685C" w:rsidRDefault="0087685C" w:rsidP="0087685C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iCs/>
          <w:color w:val="000000"/>
          <w:spacing w:val="1"/>
        </w:rPr>
      </w:pPr>
      <w:r w:rsidRPr="0087685C">
        <w:rPr>
          <w:rFonts w:ascii="Times New Roman" w:hAnsi="Times New Roman" w:cs="Times New Roman"/>
          <w:i/>
          <w:iCs/>
          <w:color w:val="000000"/>
          <w:spacing w:val="7"/>
        </w:rPr>
        <w:t xml:space="preserve">доказывать и подтверждать фактами (из текста) </w:t>
      </w:r>
      <w:r w:rsidRPr="0087685C">
        <w:rPr>
          <w:rFonts w:ascii="Times New Roman" w:hAnsi="Times New Roman" w:cs="Times New Roman"/>
          <w:i/>
          <w:iCs/>
          <w:color w:val="000000"/>
          <w:spacing w:val="1"/>
        </w:rPr>
        <w:t>собственное суждение;</w:t>
      </w:r>
    </w:p>
    <w:p w:rsidR="0087685C" w:rsidRPr="0087685C" w:rsidRDefault="0087685C" w:rsidP="0087685C">
      <w:pPr>
        <w:widowControl w:val="0"/>
        <w:numPr>
          <w:ilvl w:val="0"/>
          <w:numId w:val="10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iCs/>
          <w:color w:val="000000"/>
          <w:spacing w:val="6"/>
        </w:rPr>
      </w:pP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>на практическом уровне овладеть некоторыми вида</w:t>
      </w: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softHyphen/>
        <w:t xml:space="preserve">ми письменной речи (повествование </w:t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— </w:t>
      </w: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>создание текста по аналогии, рассуждение —</w:t>
      </w:r>
      <w:r w:rsidRPr="0087685C">
        <w:rPr>
          <w:rFonts w:ascii="Times New Roman" w:hAnsi="Times New Roman" w:cs="Times New Roman"/>
          <w:color w:val="000000"/>
          <w:spacing w:val="4"/>
        </w:rPr>
        <w:t xml:space="preserve"> </w:t>
      </w:r>
      <w:proofErr w:type="spellStart"/>
      <w:r w:rsidRPr="0087685C">
        <w:rPr>
          <w:rFonts w:ascii="Times New Roman" w:hAnsi="Times New Roman" w:cs="Times New Roman"/>
          <w:color w:val="000000"/>
          <w:spacing w:val="4"/>
        </w:rPr>
        <w:t>письменный</w:t>
      </w:r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>ответ</w:t>
      </w:r>
      <w:proofErr w:type="spellEnd"/>
      <w:r w:rsidRPr="0087685C">
        <w:rPr>
          <w:rFonts w:ascii="Times New Roman" w:hAnsi="Times New Roman" w:cs="Times New Roman"/>
          <w:i/>
          <w:iCs/>
          <w:color w:val="000000"/>
          <w:spacing w:val="4"/>
        </w:rPr>
        <w:t xml:space="preserve"> на вопрос, </w:t>
      </w:r>
      <w:r w:rsidRPr="0087685C">
        <w:rPr>
          <w:rFonts w:ascii="Times New Roman" w:hAnsi="Times New Roman" w:cs="Times New Roman"/>
          <w:i/>
          <w:iCs/>
          <w:color w:val="000000"/>
          <w:spacing w:val="6"/>
        </w:rPr>
        <w:t xml:space="preserve">описание </w:t>
      </w:r>
      <w:r w:rsidRPr="0087685C">
        <w:rPr>
          <w:rFonts w:ascii="Times New Roman" w:hAnsi="Times New Roman" w:cs="Times New Roman"/>
          <w:color w:val="000000"/>
          <w:spacing w:val="6"/>
        </w:rPr>
        <w:t xml:space="preserve">— </w:t>
      </w:r>
      <w:r w:rsidRPr="0087685C">
        <w:rPr>
          <w:rFonts w:ascii="Times New Roman" w:hAnsi="Times New Roman" w:cs="Times New Roman"/>
          <w:i/>
          <w:iCs/>
          <w:color w:val="000000"/>
          <w:spacing w:val="6"/>
        </w:rPr>
        <w:t>характеристика героя);</w:t>
      </w:r>
    </w:p>
    <w:p w:rsidR="0087685C" w:rsidRPr="0087685C" w:rsidRDefault="0087685C" w:rsidP="0087685C">
      <w:pPr>
        <w:widowControl w:val="0"/>
        <w:shd w:val="clear" w:color="auto" w:fill="FFFFFF"/>
        <w:tabs>
          <w:tab w:val="left" w:pos="709"/>
        </w:tabs>
        <w:suppressAutoHyphens/>
        <w:autoSpaceDE w:val="0"/>
        <w:ind w:left="720"/>
        <w:jc w:val="center"/>
        <w:rPr>
          <w:rFonts w:ascii="Times New Roman" w:hAnsi="Times New Roman" w:cs="Times New Roman"/>
          <w:i/>
          <w:iCs/>
          <w:color w:val="000000"/>
          <w:spacing w:val="6"/>
        </w:rPr>
      </w:pPr>
      <w:r w:rsidRPr="0087685C">
        <w:rPr>
          <w:rFonts w:ascii="Times New Roman" w:hAnsi="Times New Roman" w:cs="Times New Roman"/>
          <w:b/>
          <w:iCs/>
          <w:color w:val="000000"/>
          <w:spacing w:val="-2"/>
        </w:rPr>
        <w:t>Творческая деятельность</w:t>
      </w:r>
    </w:p>
    <w:p w:rsidR="0087685C" w:rsidRPr="0087685C" w:rsidRDefault="0087685C" w:rsidP="0087685C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</w:rPr>
      </w:pPr>
      <w:r w:rsidRPr="0087685C">
        <w:rPr>
          <w:rFonts w:ascii="Times New Roman" w:hAnsi="Times New Roman" w:cs="Times New Roman"/>
          <w:b/>
          <w:color w:val="000000"/>
          <w:spacing w:val="-2"/>
        </w:rPr>
        <w:t>Выпускник научится: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t>читать по ролям литературное произведение;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t>использовать различные способы работы с деформиро</w:t>
      </w: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softHyphen/>
        <w:t>ванным текстом (устанавливать причинно-следственные свя</w:t>
      </w: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87685C">
        <w:rPr>
          <w:rFonts w:ascii="Times New Roman" w:hAnsi="Times New Roman"/>
          <w:color w:val="000000"/>
          <w:spacing w:val="7"/>
          <w:sz w:val="24"/>
          <w:szCs w:val="24"/>
        </w:rPr>
        <w:t xml:space="preserve">зи, последовательность событий, </w:t>
      </w:r>
      <w:proofErr w:type="spellStart"/>
      <w:r w:rsidRPr="0087685C">
        <w:rPr>
          <w:rFonts w:ascii="Times New Roman" w:hAnsi="Times New Roman"/>
          <w:color w:val="000000"/>
          <w:spacing w:val="7"/>
          <w:sz w:val="24"/>
          <w:szCs w:val="24"/>
        </w:rPr>
        <w:t>этапность</w:t>
      </w:r>
      <w:proofErr w:type="spellEnd"/>
      <w:r w:rsidRPr="0087685C">
        <w:rPr>
          <w:rFonts w:ascii="Times New Roman" w:hAnsi="Times New Roman"/>
          <w:color w:val="000000"/>
          <w:spacing w:val="7"/>
          <w:sz w:val="24"/>
          <w:szCs w:val="24"/>
        </w:rPr>
        <w:t xml:space="preserve"> в выполнении </w:t>
      </w:r>
      <w:r w:rsidRPr="0087685C">
        <w:rPr>
          <w:rFonts w:ascii="Times New Roman" w:hAnsi="Times New Roman"/>
          <w:color w:val="000000"/>
          <w:spacing w:val="-1"/>
          <w:sz w:val="24"/>
          <w:szCs w:val="24"/>
        </w:rPr>
        <w:t>действий; давать последовательную характеристику героя; со</w:t>
      </w:r>
      <w:r w:rsidRPr="0087685C">
        <w:rPr>
          <w:rFonts w:ascii="Times New Roman" w:hAnsi="Times New Roman"/>
          <w:color w:val="000000"/>
          <w:spacing w:val="2"/>
          <w:sz w:val="24"/>
          <w:szCs w:val="24"/>
        </w:rPr>
        <w:t>ставлять текст на основе плана);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1"/>
        </w:numPr>
        <w:shd w:val="clear" w:color="auto" w:fill="FFFFFF"/>
        <w:tabs>
          <w:tab w:val="left" w:pos="57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87685C">
        <w:rPr>
          <w:rFonts w:ascii="Times New Roman" w:hAnsi="Times New Roman"/>
          <w:color w:val="000000"/>
          <w:spacing w:val="-2"/>
          <w:sz w:val="24"/>
          <w:szCs w:val="24"/>
        </w:rPr>
        <w:t xml:space="preserve">создавать собственный текст на основе художественного </w:t>
      </w:r>
      <w:r w:rsidRPr="0087685C">
        <w:rPr>
          <w:rFonts w:ascii="Times New Roman" w:hAnsi="Times New Roman"/>
          <w:color w:val="000000"/>
          <w:sz w:val="24"/>
          <w:szCs w:val="24"/>
        </w:rPr>
        <w:t>произведения, репродукций картин художников, по серии ил</w:t>
      </w:r>
      <w:r w:rsidRPr="0087685C">
        <w:rPr>
          <w:rFonts w:ascii="Times New Roman" w:hAnsi="Times New Roman"/>
          <w:color w:val="000000"/>
          <w:sz w:val="24"/>
          <w:szCs w:val="24"/>
        </w:rPr>
        <w:softHyphen/>
      </w:r>
      <w:r w:rsidRPr="0087685C">
        <w:rPr>
          <w:rFonts w:ascii="Times New Roman" w:hAnsi="Times New Roman"/>
          <w:color w:val="000000"/>
          <w:spacing w:val="3"/>
          <w:sz w:val="24"/>
          <w:szCs w:val="24"/>
        </w:rPr>
        <w:t>люстраций к произведению или на основе личного опыта.</w:t>
      </w:r>
    </w:p>
    <w:p w:rsidR="0087685C" w:rsidRPr="0087685C" w:rsidRDefault="0087685C" w:rsidP="0087685C">
      <w:pPr>
        <w:widowControl w:val="0"/>
        <w:shd w:val="clear" w:color="auto" w:fill="FFFFFF"/>
        <w:tabs>
          <w:tab w:val="left" w:pos="576"/>
        </w:tabs>
        <w:suppressAutoHyphens/>
        <w:autoSpaceDE w:val="0"/>
        <w:rPr>
          <w:rFonts w:ascii="Times New Roman" w:hAnsi="Times New Roman" w:cs="Times New Roman"/>
          <w:i/>
          <w:iCs/>
          <w:color w:val="000000"/>
          <w:spacing w:val="6"/>
        </w:rPr>
      </w:pPr>
      <w:r w:rsidRPr="0087685C">
        <w:rPr>
          <w:rFonts w:ascii="Times New Roman" w:hAnsi="Times New Roman" w:cs="Times New Roman"/>
          <w:b/>
          <w:i/>
        </w:rPr>
        <w:tab/>
      </w:r>
      <w:r w:rsidRPr="0087685C">
        <w:rPr>
          <w:rFonts w:ascii="Times New Roman" w:hAnsi="Times New Roman" w:cs="Times New Roman"/>
          <w:b/>
          <w:i/>
        </w:rPr>
        <w:tab/>
        <w:t>Выпускник в совместной деятельности с учителем получит возможность научиться: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творчески пересказывать текст (от лица героя, от автора), дополнять текст;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создавать иллюстрации, диафильм по содержанию </w:t>
      </w:r>
      <w:r w:rsidRPr="0087685C">
        <w:rPr>
          <w:rFonts w:ascii="Times New Roman" w:hAnsi="Times New Roman"/>
          <w:i/>
          <w:iCs/>
          <w:color w:val="000000"/>
          <w:sz w:val="24"/>
          <w:szCs w:val="24"/>
        </w:rPr>
        <w:t>произведения;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6"/>
          <w:sz w:val="24"/>
          <w:szCs w:val="24"/>
        </w:rPr>
        <w:t>работать в группе, создавая инсценировки по произ</w:t>
      </w:r>
      <w:r w:rsidRPr="0087685C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ведению, сценарии, проекты;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2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способам написания изложения.</w:t>
      </w:r>
    </w:p>
    <w:p w:rsidR="0087685C" w:rsidRPr="0087685C" w:rsidRDefault="0087685C" w:rsidP="0087685C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pacing w:val="-3"/>
        </w:rPr>
      </w:pPr>
      <w:r w:rsidRPr="0087685C">
        <w:rPr>
          <w:rFonts w:ascii="Times New Roman" w:hAnsi="Times New Roman" w:cs="Times New Roman"/>
          <w:b/>
          <w:iCs/>
          <w:color w:val="000000"/>
          <w:spacing w:val="-3"/>
        </w:rPr>
        <w:t>Литературоведческая пропедевтика</w:t>
      </w:r>
    </w:p>
    <w:p w:rsidR="0087685C" w:rsidRPr="0087685C" w:rsidRDefault="0087685C" w:rsidP="0087685C">
      <w:pPr>
        <w:shd w:val="clear" w:color="auto" w:fill="FFFFFF"/>
        <w:rPr>
          <w:rFonts w:ascii="Times New Roman" w:hAnsi="Times New Roman" w:cs="Times New Roman"/>
          <w:b/>
          <w:color w:val="000000"/>
          <w:spacing w:val="-2"/>
        </w:rPr>
      </w:pPr>
      <w:r w:rsidRPr="0087685C">
        <w:rPr>
          <w:rFonts w:ascii="Times New Roman" w:hAnsi="Times New Roman" w:cs="Times New Roman"/>
          <w:b/>
          <w:color w:val="000000"/>
          <w:spacing w:val="-2"/>
        </w:rPr>
        <w:t>Выпускник научится: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3"/>
        </w:numPr>
        <w:shd w:val="clear" w:color="auto" w:fill="FFFFFF"/>
        <w:tabs>
          <w:tab w:val="left" w:pos="576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t xml:space="preserve">сравнивать, сопоставлять, делать элементарный анализ </w:t>
      </w:r>
      <w:r w:rsidRPr="0087685C">
        <w:rPr>
          <w:rFonts w:ascii="Times New Roman" w:hAnsi="Times New Roman"/>
          <w:color w:val="000000"/>
          <w:sz w:val="24"/>
          <w:szCs w:val="24"/>
        </w:rPr>
        <w:t xml:space="preserve">различных текстов, выделяя два-три существенных признака; </w:t>
      </w:r>
      <w:r w:rsidRPr="0087685C">
        <w:rPr>
          <w:rFonts w:ascii="Times New Roman" w:hAnsi="Times New Roman"/>
          <w:color w:val="000000"/>
          <w:spacing w:val="1"/>
          <w:sz w:val="24"/>
          <w:szCs w:val="24"/>
        </w:rPr>
        <w:t xml:space="preserve">отличать прозаический текст от поэтического; </w:t>
      </w:r>
      <w:r w:rsidRPr="0087685C">
        <w:rPr>
          <w:rFonts w:ascii="Times New Roman" w:hAnsi="Times New Roman"/>
          <w:color w:val="000000"/>
          <w:sz w:val="24"/>
          <w:szCs w:val="24"/>
        </w:rPr>
        <w:t xml:space="preserve">распознавать   особенности   построения   фольклорных </w:t>
      </w:r>
      <w:r w:rsidRPr="0087685C">
        <w:rPr>
          <w:rFonts w:ascii="Times New Roman" w:hAnsi="Times New Roman"/>
          <w:color w:val="000000"/>
          <w:spacing w:val="2"/>
          <w:sz w:val="24"/>
          <w:szCs w:val="24"/>
        </w:rPr>
        <w:t>форм (сказки, загадки, пословицы).</w:t>
      </w:r>
    </w:p>
    <w:p w:rsidR="0087685C" w:rsidRPr="0087685C" w:rsidRDefault="0087685C" w:rsidP="0087685C">
      <w:pPr>
        <w:shd w:val="clear" w:color="auto" w:fill="FFFFFF"/>
        <w:ind w:firstLine="709"/>
        <w:rPr>
          <w:rFonts w:ascii="Times New Roman" w:hAnsi="Times New Roman" w:cs="Times New Roman"/>
          <w:i/>
          <w:iCs/>
          <w:color w:val="000000"/>
          <w:spacing w:val="5"/>
        </w:rPr>
      </w:pPr>
      <w:r w:rsidRPr="0087685C">
        <w:rPr>
          <w:rFonts w:ascii="Times New Roman" w:hAnsi="Times New Roman" w:cs="Times New Roman"/>
          <w:b/>
          <w:i/>
        </w:rPr>
        <w:t>Выпускник в совместной деятельности с учителем получит возможность научиться:</w:t>
      </w:r>
    </w:p>
    <w:p w:rsidR="0087685C" w:rsidRPr="0087685C" w:rsidRDefault="0087685C" w:rsidP="0087685C">
      <w:pPr>
        <w:pStyle w:val="a9"/>
        <w:numPr>
          <w:ilvl w:val="0"/>
          <w:numId w:val="14"/>
        </w:numPr>
        <w:shd w:val="clear" w:color="auto" w:fill="FFFFFF"/>
        <w:tabs>
          <w:tab w:val="left" w:pos="709"/>
        </w:tabs>
        <w:spacing w:after="0" w:line="240" w:lineRule="auto"/>
        <w:ind w:hanging="294"/>
        <w:jc w:val="both"/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proofErr w:type="gramStart"/>
      <w:r w:rsidRPr="0087685C">
        <w:rPr>
          <w:rFonts w:ascii="Times New Roman" w:hAnsi="Times New Roman"/>
          <w:i/>
          <w:iCs/>
          <w:color w:val="000000"/>
          <w:sz w:val="24"/>
          <w:szCs w:val="24"/>
        </w:rPr>
        <w:t>сравнивать, сопоставлять, делать элементарный ана</w:t>
      </w:r>
      <w:r w:rsidRPr="0087685C">
        <w:rPr>
          <w:rFonts w:ascii="Times New Roman" w:hAnsi="Times New Roman"/>
          <w:i/>
          <w:iCs/>
          <w:color w:val="000000"/>
          <w:sz w:val="24"/>
          <w:szCs w:val="24"/>
        </w:rPr>
        <w:softHyphen/>
      </w:r>
      <w:r w:rsidRPr="0087685C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лиз различных текстов, используя ряд литературоведческих </w:t>
      </w:r>
      <w:r w:rsidRPr="0087685C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>понятий (фольклорная и авторская литература, структура текста, герой, автор) и средств художественной выра</w:t>
      </w:r>
      <w:r w:rsidRPr="0087685C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>зительности (сравнение, олицетворение, метафора);</w:t>
      </w:r>
      <w:proofErr w:type="gramEnd"/>
    </w:p>
    <w:p w:rsidR="0087685C" w:rsidRPr="0087685C" w:rsidRDefault="0087685C" w:rsidP="0087685C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определять позиции героев художественного текста, </w:t>
      </w:r>
      <w:r w:rsidRPr="0087685C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позицию автора художественного текста;</w:t>
      </w:r>
    </w:p>
    <w:p w:rsidR="0087685C" w:rsidRPr="0087685C" w:rsidRDefault="0087685C" w:rsidP="0087685C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ind w:hanging="294"/>
        <w:jc w:val="both"/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</w:pPr>
      <w:r w:rsidRPr="0087685C">
        <w:rPr>
          <w:rFonts w:ascii="Times New Roman" w:hAnsi="Times New Roman"/>
          <w:i/>
          <w:iCs/>
          <w:color w:val="000000"/>
          <w:spacing w:val="9"/>
          <w:sz w:val="24"/>
          <w:szCs w:val="24"/>
        </w:rPr>
        <w:t xml:space="preserve">создавать прозаический или поэтический текст по </w:t>
      </w:r>
      <w:r w:rsidRPr="0087685C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 xml:space="preserve">аналогии на основе авторского текста,   </w:t>
      </w:r>
      <w:r w:rsidRPr="0087685C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lastRenderedPageBreak/>
        <w:t>используя сред</w:t>
      </w:r>
      <w:r w:rsidRPr="0087685C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>ства художественной выразительности.</w:t>
      </w:r>
    </w:p>
    <w:p w:rsidR="0087685C" w:rsidRPr="0087685C" w:rsidRDefault="0087685C" w:rsidP="0087685C">
      <w:pPr>
        <w:pStyle w:val="a9"/>
        <w:widowControl w:val="0"/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</w:pPr>
    </w:p>
    <w:p w:rsidR="0087685C" w:rsidRPr="0087685C" w:rsidRDefault="0087685C" w:rsidP="0087685C">
      <w:pPr>
        <w:pStyle w:val="a9"/>
        <w:widowControl w:val="0"/>
        <w:numPr>
          <w:ilvl w:val="0"/>
          <w:numId w:val="8"/>
        </w:numPr>
        <w:shd w:val="clear" w:color="auto" w:fill="FFFFFF"/>
        <w:tabs>
          <w:tab w:val="left" w:pos="709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2"/>
          <w:sz w:val="24"/>
          <w:szCs w:val="24"/>
        </w:rPr>
      </w:pPr>
      <w:r w:rsidRPr="0087685C">
        <w:rPr>
          <w:rFonts w:ascii="Times New Roman" w:hAnsi="Times New Roman"/>
          <w:b/>
          <w:iCs/>
          <w:color w:val="000000"/>
          <w:spacing w:val="2"/>
          <w:sz w:val="24"/>
          <w:szCs w:val="24"/>
        </w:rPr>
        <w:t>Содержание учебного материала</w:t>
      </w:r>
    </w:p>
    <w:p w:rsidR="0087685C" w:rsidRPr="0087685C" w:rsidRDefault="0087685C" w:rsidP="0087685C">
      <w:pPr>
        <w:widowControl w:val="0"/>
        <w:shd w:val="clear" w:color="auto" w:fill="FFFFFF"/>
        <w:tabs>
          <w:tab w:val="left" w:pos="709"/>
        </w:tabs>
        <w:suppressAutoHyphens/>
        <w:autoSpaceDE w:val="0"/>
        <w:rPr>
          <w:rFonts w:ascii="Times New Roman" w:hAnsi="Times New Roman" w:cs="Times New Roman"/>
          <w:b/>
          <w:iCs/>
          <w:color w:val="000000"/>
          <w:spacing w:val="2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Умение слушать (</w:t>
      </w:r>
      <w:proofErr w:type="spellStart"/>
      <w:r w:rsidRPr="0087685C">
        <w:rPr>
          <w:rFonts w:ascii="Times New Roman" w:eastAsia="Times New Roman" w:hAnsi="Times New Roman" w:cs="Times New Roman"/>
          <w:b/>
          <w:lang w:eastAsia="ru-RU"/>
        </w:rPr>
        <w:t>аудирование</w:t>
      </w:r>
      <w:proofErr w:type="spellEnd"/>
      <w:r w:rsidRPr="0087685C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Восприятие на слух звучащей речи (высказывание собесед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ника, слушание различных текстов).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довательности событий, осознание цели речевого высказыва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Развитие умения наблюдать за выразительностью речи, за особенностью авторского стиля.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Чтение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i/>
          <w:lang w:eastAsia="ru-RU"/>
        </w:rPr>
        <w:t>Чтение вслух.</w:t>
      </w:r>
      <w:r w:rsidRPr="0087685C">
        <w:rPr>
          <w:rFonts w:ascii="Times New Roman" w:eastAsia="Times New Roman" w:hAnsi="Times New Roman" w:cs="Times New Roman"/>
          <w:lang w:eastAsia="ru-RU"/>
        </w:rPr>
        <w:t xml:space="preserve"> Ориентация на развитие речевой культуры учащихся формирование у них коммуникативно-речевых умений и навыков.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 xml:space="preserve">Постепенный переход от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слогового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к плавному, осмысленно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му, правильному чтению целыми словами вслух. Темп чтения, позволяющий осознать текст. Постепенное увеличение скорости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ных по виду и типу текстов, передача их с помощью интониро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вания. Развитие поэтического слуха. Воспитание эстетической отзывчивости на произведение. Умение самостоятельно подго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Развитие умения переходить от чтения вслух и чтению про себя.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i/>
          <w:lang w:eastAsia="ru-RU"/>
        </w:rPr>
        <w:t>Чтение про себя.</w:t>
      </w:r>
      <w:r w:rsidRPr="0087685C">
        <w:rPr>
          <w:rFonts w:ascii="Times New Roman" w:eastAsia="Times New Roman" w:hAnsi="Times New Roman" w:cs="Times New Roman"/>
          <w:lang w:eastAsia="ru-RU"/>
        </w:rPr>
        <w:t xml:space="preserve"> Осознание смысла произведения при чте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нии про себя (доступных по объёму и жанру произведений). Определение вида чтения (изучающее, ознакомительное, выбо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рочное), умение находить в тексте необходимую информацию, понимание её особенностей.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Работа с разными видами текста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Общее представление о разных видах текста: художествен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ном, учебном, научно-популярном — и их сравнение. Определе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ние целей создания этих видов текста. Умение ориентироваться в нравственном содержании художественных произведении, осознавать сущность поведения героев.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званию и оформлению.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Самостоятельное определение темы и главной мысли про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изведения по вопросам и самостоятельное деление текста на смысловые части, их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озаглавливание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>. Умение работать с раз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ными видами информации.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Привлечение справочных и иллюстративно-изобразительных материалов.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Библиографическая культура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Книга как особый вид искусства. Книга как источник не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тульный лист, аннотация, иллюстрации.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Умение самостоятельно составить аннотацию.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Виды информации в книге: научная, художественная (с опо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рой на внешние показатели книги, её справочно-иллюстративный материал.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lastRenderedPageBreak/>
        <w:t>Типы книг (изданий): книга-произведение, книга-сборник, собрание сочинений, периодическая печать, справочные изда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ния (справочники, словари, энциклопедии).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Самостоятельный выбор книг на основе рекомендательного списка, алфавитного и тематического каталога. Самостоятель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ное пользование соответствующими возрасту словарями и дру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гой справочной литературой. 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Работа с текстом художественного произведения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Определение особенностей художественного текста: свое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Понимание нравственно-эстетического содержания прочи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танного произведения, осознание мотивации поведения героев, анализ поступков героев с точки зрения норм морали. Осо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 Схожесть тем и героев в фольклоре разных народов. Самостоятельное воспроизведение текста с использованием вы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разительных средств языка (синонимов, антонимов, сравнений, эпитетов), последовательное воспроизведение эпизодов с ис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пользованием специфической для данного произведения лекси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ки (по вопросам учителя), рассказ по иллюстрациям, пересказ.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Характеристика героя произведения с использованием худо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героев по аналогии или по контрасту. Характеристика героя произведения: портрет, характер, выражен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ные через поступки и речь. Выявление авторского отношения к герою на основе анализа текста, авторских помет, имён героев.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 xml:space="preserve">Освоение разных видов пересказа художественного текста: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подробный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>, выборочный и краткий (передача основных мыслей).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Подробный пересказ текста (деление текста на части, опре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деление главной мысли каждой части и всего текста,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озаглавливание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 xml:space="preserve"> каждой части и всего текста): определение главной мысли фрагмента, выделение опорных или ключевых слов,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озаглавливание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>; план (в виде назывных предложений из текста, в виде вопросов, в виде самостоятельно сформулированных высказы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ваний) и на его основе подробный пересказ всего текста.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Самостоятельный выборочный пересказ по заданному фраг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менту: характеристика героя произведения (выбор слов, выраже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Развитие наблюдательности при чтении поэтических текстов. Развитие умения предвосхищать (предвидеть) ход развития сю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жета, последовательности событий.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>Умение говорить (культура речевого общения)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Осознание диалога как вида речи. Особенности диалогиче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слушивать, не перебивая, собеседника и в вежливой форме вы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сказывать свою точку зрения по обсуждаемому произведению (художественному, учебному, научно-познавательному). Умение проявлять доброжелательность к собеседнику. Доказательство собственной точки зрения с опорой на текст или личный опыт. Использование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Работа со словом (распознавать прямое и переносное зна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Умение построить монологическое речевое высказывание не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большого объёма с опорой на авторский текст, по предложен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ной теме или в форме ответа на вопрос. Формирование грам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матически правильной речи, эмоциональной выразительности и содержательности. Отражение основной мысли текста в вы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сказывании. Передача содержания, прочитанного или прослу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шанного с учётом специфики научно-популярного, учебного и художественного текстов.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Передача впечатлений (из повседнев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ной жизни, художественного произведения, изобразительного искусства) в рассказе </w:t>
      </w:r>
      <w:r w:rsidRPr="0087685C">
        <w:rPr>
          <w:rFonts w:ascii="Times New Roman" w:eastAsia="Times New Roman" w:hAnsi="Times New Roman" w:cs="Times New Roman"/>
          <w:lang w:eastAsia="ru-RU"/>
        </w:rPr>
        <w:lastRenderedPageBreak/>
        <w:t>(описание, рассуждение, повествование).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Самостоятельное построение плана собственного высказыва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ния. Отбор и использование выразительных средств (синонимы, антонимы, сравнения) с учётом особенностей монологического высказывания.</w:t>
      </w:r>
    </w:p>
    <w:p w:rsidR="0087685C" w:rsidRPr="0087685C" w:rsidRDefault="0087685C" w:rsidP="0087685C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Устное сочинение как продолжение прочитанного произ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ведения, отдельных его сюжетных линий, короткий рассказ по рисункам либо на заданную тему.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b/>
          <w:bCs/>
          <w:lang w:eastAsia="ru-RU"/>
        </w:rPr>
        <w:t>Письмо (культура письменной речи</w:t>
      </w:r>
      <w:proofErr w:type="gramStart"/>
      <w:r w:rsidRPr="0087685C">
        <w:rPr>
          <w:rFonts w:ascii="Times New Roman" w:eastAsia="Times New Roman" w:hAnsi="Times New Roman" w:cs="Times New Roman"/>
          <w:b/>
          <w:bCs/>
          <w:lang w:eastAsia="ru-RU"/>
        </w:rPr>
        <w:t>)</w:t>
      </w:r>
      <w:r w:rsidRPr="0087685C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>исьменной речи: соответствие содержания заголо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вку (отражение темы, места действия, характеров героев), ис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пользование в письменной речи выразительных средств языка (синонимы, антонимы, сравнения) в мини-сочинениях (пове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ствование, описание, рассуждение), рассказ на заданную тему, отзыв о прочитанной книге.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b/>
          <w:bCs/>
          <w:lang w:eastAsia="ru-RU"/>
        </w:rPr>
        <w:t>Круг детского чтения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Знакомство с культурно-историческим наследием России, с общечеловеческими ценностями.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Произведения устного народного творчества разных наро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ва, Л.Н. Толстого, А.П. Чехова и других классиков отечествен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ной литературы </w:t>
      </w:r>
      <w:r w:rsidRPr="0087685C">
        <w:rPr>
          <w:rFonts w:ascii="Times New Roman" w:eastAsia="Times New Roman" w:hAnsi="Times New Roman" w:cs="Times New Roman"/>
          <w:lang w:val="en-US" w:eastAsia="ru-RU"/>
        </w:rPr>
        <w:t>XIX</w:t>
      </w:r>
      <w:r w:rsidRPr="0087685C">
        <w:rPr>
          <w:rFonts w:ascii="Times New Roman" w:eastAsia="Times New Roman" w:hAnsi="Times New Roman" w:cs="Times New Roman"/>
          <w:lang w:eastAsia="ru-RU"/>
        </w:rPr>
        <w:t>—</w:t>
      </w:r>
      <w:r w:rsidRPr="0087685C">
        <w:rPr>
          <w:rFonts w:ascii="Times New Roman" w:eastAsia="Times New Roman" w:hAnsi="Times New Roman" w:cs="Times New Roman"/>
          <w:lang w:val="en-US" w:eastAsia="ru-RU"/>
        </w:rPr>
        <w:t>XX</w:t>
      </w:r>
      <w:r w:rsidRPr="0087685C">
        <w:rPr>
          <w:rFonts w:ascii="Times New Roman" w:eastAsia="Times New Roman" w:hAnsi="Times New Roman" w:cs="Times New Roman"/>
          <w:lang w:eastAsia="ru-RU"/>
        </w:rPr>
        <w:t xml:space="preserve"> вв., классиков детской литературы, знакомство с произведениями современной отечественной (с учётом многона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ционального характера России) и зарубежной литературы, до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ступными для восприятия младших школьников.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Тематика чтения обогащена введением в круг чтения млад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ших школьников мифов Древней Греции, житийной литературы и произведений о защитниках и подвижниках Отечества.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Книги разных видов: художественная, историческая, при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ключенческая, фантастическая, научно-популярная, справочно-энциклопедическая литература, детские периодические издания.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Основные темы детского чтения: фольклор разных народов, произведения о Родине, природе, детях, братьях наших мень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ших, добре, дружбе, честности, юмористические произведения.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i/>
          <w:lang w:eastAsia="ru-RU"/>
        </w:rPr>
      </w:pPr>
      <w:r w:rsidRPr="0087685C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Литературоведческая пропедевтик</w:t>
      </w:r>
      <w:proofErr w:type="gramStart"/>
      <w:r w:rsidRPr="0087685C">
        <w:rPr>
          <w:rFonts w:ascii="Times New Roman" w:eastAsia="Times New Roman" w:hAnsi="Times New Roman" w:cs="Times New Roman"/>
          <w:b/>
          <w:bCs/>
          <w:lang w:eastAsia="ru-RU"/>
        </w:rPr>
        <w:t>а</w:t>
      </w:r>
      <w:r w:rsidRPr="0087685C">
        <w:rPr>
          <w:rFonts w:ascii="Times New Roman" w:hAnsi="Times New Roman" w:cs="Times New Roman"/>
          <w:i/>
          <w:iCs/>
          <w:lang w:eastAsia="ru-RU"/>
        </w:rPr>
        <w:t>(</w:t>
      </w:r>
      <w:proofErr w:type="gramEnd"/>
      <w:r w:rsidRPr="0087685C">
        <w:rPr>
          <w:rFonts w:ascii="Times New Roman" w:eastAsia="Times New Roman" w:hAnsi="Times New Roman" w:cs="Times New Roman"/>
          <w:i/>
          <w:iCs/>
          <w:lang w:eastAsia="ru-RU"/>
        </w:rPr>
        <w:t>практическое освоение)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Нахождение в тексте художественного произведения (с помо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щью учителя) средств выразительности: синонимов, антонимов, эпитетов, сравнений, метафор и осмысление их значения.</w:t>
      </w:r>
    </w:p>
    <w:p w:rsidR="0087685C" w:rsidRPr="0087685C" w:rsidRDefault="0087685C" w:rsidP="0087685C">
      <w:pPr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Первоначальная ориентировка в литературных понятиях: ху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дожественное произведение, искусство слова, автор (рассказчик), сюжет (последовательность событий), тема.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Герой произведения: его портрет, речь, поступки, мысли, отношение автора к герою.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Общее представление об особенностях построения разных видов рассказывания: повествования (рассказ), описания (пей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заж, портрет, интерьер), рассуждения (монолог героя, диалог героев).</w:t>
      </w:r>
      <w:proofErr w:type="gramEnd"/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Сравнение прозаической и стихотворной речи (узнавание, различение), выделение особенностей стихотворного произве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дения (ритм, рифма).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Фольклорные и авторские художественные произведения (их различение).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 xml:space="preserve">Жанровое разнообразие произведений. </w:t>
      </w: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 xml:space="preserve">Малые фольклорные формы (колыбельные песни,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потешки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>, пословицы, поговорки, загадки): узнавание, различение, определение основного смыс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ла.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Сказки о животных, бытовые, волшебные. Художественные особенности сказок: лексика, построение (композиция). Лите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ратурная (авторская) сказка.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lang w:eastAsia="ru-RU"/>
        </w:rPr>
        <w:t>Рассказ, стихотворение, басня — общее представление о жан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ре, наблюдение за особенностями построения и выразительны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ми средствами.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lang w:eastAsia="ru-RU"/>
        </w:rPr>
      </w:pPr>
      <w:r w:rsidRPr="0087685C">
        <w:rPr>
          <w:rFonts w:ascii="Times New Roman" w:eastAsia="Times New Roman" w:hAnsi="Times New Roman" w:cs="Times New Roman"/>
          <w:b/>
          <w:lang w:eastAsia="ru-RU"/>
        </w:rPr>
        <w:t xml:space="preserve">             Творческая деятельность обучающихс</w:t>
      </w:r>
      <w:proofErr w:type="gramStart"/>
      <w:r w:rsidRPr="0087685C">
        <w:rPr>
          <w:rFonts w:ascii="Times New Roman" w:eastAsia="Times New Roman" w:hAnsi="Times New Roman" w:cs="Times New Roman"/>
          <w:b/>
          <w:lang w:eastAsia="ru-RU"/>
        </w:rPr>
        <w:t>я</w:t>
      </w:r>
      <w:r w:rsidRPr="0087685C">
        <w:rPr>
          <w:rFonts w:ascii="Times New Roman" w:hAnsi="Times New Roman" w:cs="Times New Roman"/>
          <w:lang w:eastAsia="ru-RU"/>
        </w:rPr>
        <w:t>(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>на основе литературных произведений)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7685C">
        <w:rPr>
          <w:rFonts w:ascii="Times New Roman" w:eastAsia="Times New Roman" w:hAnsi="Times New Roman" w:cs="Times New Roman"/>
          <w:lang w:eastAsia="ru-RU"/>
        </w:rPr>
        <w:t>Интерпретация текста литературного произведения в творче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ской деятельности учащихся: чтение по ролям, </w:t>
      </w:r>
      <w:proofErr w:type="spellStart"/>
      <w:r w:rsidRPr="0087685C">
        <w:rPr>
          <w:rFonts w:ascii="Times New Roman" w:eastAsia="Times New Roman" w:hAnsi="Times New Roman" w:cs="Times New Roman"/>
          <w:lang w:eastAsia="ru-RU"/>
        </w:rPr>
        <w:t>инсценирование</w:t>
      </w:r>
      <w:proofErr w:type="spellEnd"/>
      <w:r w:rsidRPr="0087685C">
        <w:rPr>
          <w:rFonts w:ascii="Times New Roman" w:eastAsia="Times New Roman" w:hAnsi="Times New Roman" w:cs="Times New Roman"/>
          <w:lang w:eastAsia="ru-RU"/>
        </w:rPr>
        <w:t>, драматизация, устное словесное рисование, знакомство с раз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 xml:space="preserve">личными способами работы с </w:t>
      </w:r>
      <w:r w:rsidRPr="0087685C">
        <w:rPr>
          <w:rFonts w:ascii="Times New Roman" w:eastAsia="Times New Roman" w:hAnsi="Times New Roman" w:cs="Times New Roman"/>
          <w:lang w:eastAsia="ru-RU"/>
        </w:rPr>
        <w:lastRenderedPageBreak/>
        <w:t>деформированным текстом и ис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пользование их (установление причинно-следственных связей, последовательности событий, изложение с элементами сочине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ния, создание собственного текста на основе художественного произведения (текст по аналогии), репродукций картин худож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ников, по серии иллюстраций к произведению или на основе личного опыта).</w:t>
      </w:r>
      <w:proofErr w:type="gramEnd"/>
      <w:r w:rsidRPr="0087685C">
        <w:rPr>
          <w:rFonts w:ascii="Times New Roman" w:eastAsia="Times New Roman" w:hAnsi="Times New Roman" w:cs="Times New Roman"/>
          <w:lang w:eastAsia="ru-RU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</w:t>
      </w:r>
      <w:r w:rsidRPr="0087685C">
        <w:rPr>
          <w:rFonts w:ascii="Times New Roman" w:eastAsia="Times New Roman" w:hAnsi="Times New Roman" w:cs="Times New Roman"/>
          <w:lang w:eastAsia="ru-RU"/>
        </w:rPr>
        <w:softHyphen/>
        <w:t>тературные произведения, созвучные своему эмоциональному настрою, объяснять свой выбор.</w:t>
      </w:r>
    </w:p>
    <w:p w:rsidR="0087685C" w:rsidRPr="0087685C" w:rsidRDefault="0087685C" w:rsidP="0087685C">
      <w:pPr>
        <w:jc w:val="center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Разделы тематического планирования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73"/>
        <w:gridCol w:w="4894"/>
      </w:tblGrid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lang w:eastAsia="ru-RU"/>
              </w:rPr>
            </w:pPr>
            <w:r w:rsidRPr="0087685C">
              <w:rPr>
                <w:rFonts w:ascii="Times New Roman" w:hAnsi="Times New Roman" w:cs="Times New Roman"/>
                <w:lang w:eastAsia="ru-RU"/>
              </w:rPr>
              <w:t xml:space="preserve">Вводный урок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Летописи, былины, жития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7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Чудесный мир классики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18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Поэтическая тетрадь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10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Литературные сказки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12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Делу время – потехе час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7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Страна детства 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6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Поэтическая тетрадь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4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Природа и мы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10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Поэтическая тетрадь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6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Родина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6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Страна фантазия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5</w:t>
            </w:r>
          </w:p>
        </w:tc>
      </w:tr>
      <w:tr w:rsidR="0087685C" w:rsidRPr="0087685C" w:rsidTr="006D7B04">
        <w:tc>
          <w:tcPr>
            <w:tcW w:w="5873" w:type="dxa"/>
          </w:tcPr>
          <w:p w:rsidR="0087685C" w:rsidRPr="0087685C" w:rsidRDefault="0087685C" w:rsidP="006D7B04">
            <w:pPr>
              <w:shd w:val="clear" w:color="auto" w:fill="FFFFFF"/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Зарубежная литература </w:t>
            </w:r>
          </w:p>
        </w:tc>
        <w:tc>
          <w:tcPr>
            <w:tcW w:w="4894" w:type="dxa"/>
          </w:tcPr>
          <w:p w:rsidR="0087685C" w:rsidRPr="0087685C" w:rsidRDefault="0087685C" w:rsidP="006D7B0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10</w:t>
            </w:r>
          </w:p>
        </w:tc>
      </w:tr>
    </w:tbl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lang w:eastAsia="ru-RU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lang w:eastAsia="ru-RU"/>
        </w:rPr>
      </w:pPr>
      <w:r w:rsidRPr="0087685C">
        <w:rPr>
          <w:rFonts w:ascii="Times New Roman" w:hAnsi="Times New Roman" w:cs="Times New Roman"/>
          <w:b/>
          <w:lang w:eastAsia="ru-RU"/>
        </w:rPr>
        <w:t>Вводный урок (1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Знакомство с учебником, системой условных обозначений, содержанием учебника, словарём. Рассматривание иллюстраций и оформление учебника.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Летописи, былины, жития (7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Из летописи: «И повесил Олег щит свой на вратах Царьграда». События летописи – основные события Древней Руси.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Из летописи: «И вспомнил Олег коня своего». Летопись – источник исторических фактов.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А.С.Пушкин «Песнь о вещем Олеге».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Поэтический текст былины. «Ильины три </w:t>
      </w:r>
      <w:proofErr w:type="spellStart"/>
      <w:r w:rsidRPr="0087685C">
        <w:rPr>
          <w:rFonts w:ascii="Times New Roman" w:hAnsi="Times New Roman" w:cs="Times New Roman"/>
        </w:rPr>
        <w:t>поездочки</w:t>
      </w:r>
      <w:proofErr w:type="spellEnd"/>
      <w:r w:rsidRPr="0087685C">
        <w:rPr>
          <w:rFonts w:ascii="Times New Roman" w:hAnsi="Times New Roman" w:cs="Times New Roman"/>
        </w:rPr>
        <w:t xml:space="preserve">». Сказочный характер былины. Прозаический текст былины в пересказе Н.Карнауховой. Сравнение поэтического и прозаического текстов. Герой былины – защитник государства Российского. Картина В.Васнецова «Богатыри». 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Сергий Радонежский – святой земли русской. Житие Сергия Радонежского. Детство Варфоломея. Юность Варфоломея. Рассказ о битве на Куликовом поле на основе опорных слов и репродукций известных картин.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Проект: «Создание календаря исторических событий»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Чудесный мир классики (18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lastRenderedPageBreak/>
        <w:t>П.П.Ершов «Конёк-горбунок». Сравнение литературной и народной сказок. События литературной сказки. Герои сказки. Характеристика героя.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А.С.Пушкин. Стихи. «Няне». «Туча». «Унылая пора! Очей очарованье…». «Сказка о мёртвой царевне и о семи богатырях…». Герои пушкинской сказки. Характеристика героев сказки, отношение к ним. Деление сказки на части. Составление плана.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М.Ю.Лермонтов «Дары Терека». Картины природы в стихотворении. «</w:t>
      </w:r>
      <w:proofErr w:type="spellStart"/>
      <w:r w:rsidRPr="0087685C">
        <w:rPr>
          <w:rFonts w:ascii="Times New Roman" w:hAnsi="Times New Roman" w:cs="Times New Roman"/>
        </w:rPr>
        <w:t>Ашик-Кериб</w:t>
      </w:r>
      <w:proofErr w:type="spellEnd"/>
      <w:r w:rsidRPr="0087685C">
        <w:rPr>
          <w:rFonts w:ascii="Times New Roman" w:hAnsi="Times New Roman" w:cs="Times New Roman"/>
        </w:rPr>
        <w:t>». Турецкая сказка. Герои турецкой сказки. Характеристика героев, отношение к ним.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Л.Н.Толстой «Детство». Характер главного героя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Басня. «Как мужик камень убрал». Особенности басни. Главная мысль.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А.П.Чехов «Мальчики». Смысл названия рассказа. Главные герои рассказа – герои своего времени. Характер героев.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Поэтическая тетрадь (10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Ф.И.Тютчев «Ещё земли печален вид…»  «Как неожиданно и ярко…». Отбор средств художественной выразительности для создания картины природы.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А.А.Фет «Весенний дождь», «Бабочка». Картины природы в лирическом стихотворении.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Е.А.Баратынский. А.Н. Плещеев «Дети и птичка». И.С.Никитин «В синем небе плывут над полями…»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Н.А.Некрасов «Школьник». «В зимние сумерки…».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И.А.Бунин «Листопад». Картины осени. Сравнения, эпитеты.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Литературные сказки (12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В.Ф.Одоевский «Городок в табакерке». Заглавие и главные герои. Составление плана сказки.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В.М.Гаршин «Сказка о жабе и розе». Текст-описание в содержании художественного произведения. Герои литературного текста. Главная мысль произведения.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П.П.Бажов «Серебряное копытце». Заглавие. Герои. Авторское отношение к героям.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С.Т.Аксаков «Аленький цветочек». Заглавие. Герои. Авторское отношение к героям. Деление текста на части. Составление плана.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Делу время – потехе час (7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Е.Л.Шварц «Сказка о потерянном времени. В.Ю. 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gramStart"/>
      <w:r w:rsidRPr="0087685C">
        <w:rPr>
          <w:rFonts w:ascii="Times New Roman" w:hAnsi="Times New Roman" w:cs="Times New Roman"/>
        </w:rPr>
        <w:t>Драгунский</w:t>
      </w:r>
      <w:proofErr w:type="gramEnd"/>
      <w:r w:rsidRPr="0087685C">
        <w:rPr>
          <w:rFonts w:ascii="Times New Roman" w:hAnsi="Times New Roman" w:cs="Times New Roman"/>
        </w:rPr>
        <w:t xml:space="preserve"> «Главные реки». «Что любит Мишка». Особенности юмористического рассказа.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spellStart"/>
      <w:r w:rsidRPr="0087685C">
        <w:rPr>
          <w:rFonts w:ascii="Times New Roman" w:hAnsi="Times New Roman" w:cs="Times New Roman"/>
        </w:rPr>
        <w:t>В.В.Голявкин</w:t>
      </w:r>
      <w:proofErr w:type="spellEnd"/>
      <w:r w:rsidRPr="0087685C">
        <w:rPr>
          <w:rFonts w:ascii="Times New Roman" w:hAnsi="Times New Roman" w:cs="Times New Roman"/>
        </w:rPr>
        <w:t xml:space="preserve"> «Никакой я горчицы не ел». Смысл заголовка. Герои произведения.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Страна детства (6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Б.С.Житков «Как я ловил человечков». Герои произведения.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К.Г.Паустовский «Корзина с еловыми шишками».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М.М.Зощенко «Ёлка». Герои произведения.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Поэтическая тетрадь (4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lastRenderedPageBreak/>
        <w:t>В.Я.Брюсов «Опять сон», «Детская». С.А.Есенин «Бабушкины сказки». М.И.Цветаева «Бежит тропинка с бугорка…» «Наши царства». Сравнение произведений М.Цветаевой разных лет.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Природа и мы (10ч)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spellStart"/>
      <w:r w:rsidRPr="0087685C">
        <w:rPr>
          <w:rFonts w:ascii="Times New Roman" w:hAnsi="Times New Roman" w:cs="Times New Roman"/>
        </w:rPr>
        <w:t>Д.Н.</w:t>
      </w:r>
      <w:proofErr w:type="gramStart"/>
      <w:r w:rsidRPr="0087685C">
        <w:rPr>
          <w:rFonts w:ascii="Times New Roman" w:hAnsi="Times New Roman" w:cs="Times New Roman"/>
        </w:rPr>
        <w:t>Мамин-Сибиряк</w:t>
      </w:r>
      <w:proofErr w:type="spellEnd"/>
      <w:proofErr w:type="gramEnd"/>
      <w:r w:rsidRPr="0087685C">
        <w:rPr>
          <w:rFonts w:ascii="Times New Roman" w:hAnsi="Times New Roman" w:cs="Times New Roman"/>
        </w:rPr>
        <w:t xml:space="preserve"> «Приёмыш». Отношение человека к природе.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А.И.Куприн «Барбос и </w:t>
      </w:r>
      <w:proofErr w:type="spellStart"/>
      <w:r w:rsidRPr="0087685C">
        <w:rPr>
          <w:rFonts w:ascii="Times New Roman" w:hAnsi="Times New Roman" w:cs="Times New Roman"/>
        </w:rPr>
        <w:t>Жулька</w:t>
      </w:r>
      <w:proofErr w:type="spellEnd"/>
      <w:r w:rsidRPr="0087685C">
        <w:rPr>
          <w:rFonts w:ascii="Times New Roman" w:hAnsi="Times New Roman" w:cs="Times New Roman"/>
        </w:rPr>
        <w:t>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М.М.Пришвин. «Выскочка». Е.И. </w:t>
      </w:r>
      <w:proofErr w:type="spellStart"/>
      <w:r w:rsidRPr="0087685C">
        <w:rPr>
          <w:rFonts w:ascii="Times New Roman" w:hAnsi="Times New Roman" w:cs="Times New Roman"/>
        </w:rPr>
        <w:t>Чарушин</w:t>
      </w:r>
      <w:proofErr w:type="spellEnd"/>
      <w:r w:rsidRPr="0087685C">
        <w:rPr>
          <w:rFonts w:ascii="Times New Roman" w:hAnsi="Times New Roman" w:cs="Times New Roman"/>
        </w:rPr>
        <w:t xml:space="preserve"> «Кабан». В.П.Астафьев «</w:t>
      </w:r>
      <w:proofErr w:type="spellStart"/>
      <w:r w:rsidRPr="0087685C">
        <w:rPr>
          <w:rFonts w:ascii="Times New Roman" w:hAnsi="Times New Roman" w:cs="Times New Roman"/>
        </w:rPr>
        <w:t>Стрижонок</w:t>
      </w:r>
      <w:proofErr w:type="spellEnd"/>
      <w:r w:rsidRPr="0087685C">
        <w:rPr>
          <w:rFonts w:ascii="Times New Roman" w:hAnsi="Times New Roman" w:cs="Times New Roman"/>
        </w:rPr>
        <w:t xml:space="preserve"> Скрип». Герои рассказа. Деление текста на части. Составление плана.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Проект «Природа и мы».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Поэтическая тетрадь (6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Б.Л.Пастернак «Золотая осень». Картины осени. </w:t>
      </w:r>
      <w:proofErr w:type="spellStart"/>
      <w:r w:rsidRPr="0087685C">
        <w:rPr>
          <w:rFonts w:ascii="Times New Roman" w:hAnsi="Times New Roman" w:cs="Times New Roman"/>
        </w:rPr>
        <w:t>Д.Б.Кедрин</w:t>
      </w:r>
      <w:proofErr w:type="spellEnd"/>
      <w:r w:rsidRPr="0087685C">
        <w:rPr>
          <w:rFonts w:ascii="Times New Roman" w:hAnsi="Times New Roman" w:cs="Times New Roman"/>
        </w:rPr>
        <w:t xml:space="preserve"> «Бабье лето». </w:t>
      </w:r>
      <w:proofErr w:type="spellStart"/>
      <w:r w:rsidRPr="0087685C">
        <w:rPr>
          <w:rFonts w:ascii="Times New Roman" w:hAnsi="Times New Roman" w:cs="Times New Roman"/>
        </w:rPr>
        <w:t>С.А.Клычков</w:t>
      </w:r>
      <w:proofErr w:type="spellEnd"/>
      <w:r w:rsidRPr="0087685C">
        <w:rPr>
          <w:rFonts w:ascii="Times New Roman" w:hAnsi="Times New Roman" w:cs="Times New Roman"/>
        </w:rPr>
        <w:t>. Картины весны и лета в их произведениях.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Н.М.Рубцов «Сентябрь». С.А.Есенин «Лебёдушка». Мотивы народного творчества.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Родина (6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И.С.Никитин «Русь». Образ Родины. С.Д.Дрожжин «Родине»</w:t>
      </w:r>
      <w:proofErr w:type="gramStart"/>
      <w:r w:rsidRPr="0087685C">
        <w:rPr>
          <w:rFonts w:ascii="Times New Roman" w:hAnsi="Times New Roman" w:cs="Times New Roman"/>
        </w:rPr>
        <w:t>.</w:t>
      </w:r>
      <w:proofErr w:type="spellStart"/>
      <w:r w:rsidRPr="0087685C">
        <w:rPr>
          <w:rFonts w:ascii="Times New Roman" w:hAnsi="Times New Roman" w:cs="Times New Roman"/>
        </w:rPr>
        <w:t>А</w:t>
      </w:r>
      <w:proofErr w:type="gramEnd"/>
      <w:r w:rsidRPr="0087685C">
        <w:rPr>
          <w:rFonts w:ascii="Times New Roman" w:hAnsi="Times New Roman" w:cs="Times New Roman"/>
        </w:rPr>
        <w:t>.В.ЖИгулин</w:t>
      </w:r>
      <w:proofErr w:type="spellEnd"/>
      <w:r w:rsidRPr="0087685C">
        <w:rPr>
          <w:rFonts w:ascii="Times New Roman" w:hAnsi="Times New Roman" w:cs="Times New Roman"/>
        </w:rPr>
        <w:t xml:space="preserve"> «О, Родина! В неярком блеске…»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Проект: «Они защищали Родину»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Страна фантазия (5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Е.С.Велтистов «Приключения Электроника». Особенности фантастического жанра.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Кир </w:t>
      </w:r>
      <w:proofErr w:type="spellStart"/>
      <w:r w:rsidRPr="0087685C">
        <w:rPr>
          <w:rFonts w:ascii="Times New Roman" w:hAnsi="Times New Roman" w:cs="Times New Roman"/>
        </w:rPr>
        <w:t>Булычёв</w:t>
      </w:r>
      <w:proofErr w:type="spellEnd"/>
      <w:r w:rsidRPr="0087685C">
        <w:rPr>
          <w:rFonts w:ascii="Times New Roman" w:hAnsi="Times New Roman" w:cs="Times New Roman"/>
        </w:rPr>
        <w:t xml:space="preserve"> «Путешествие Алисы». Сравнение героев фантастических рассказов.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7685C">
        <w:rPr>
          <w:rFonts w:ascii="Times New Roman" w:hAnsi="Times New Roman" w:cs="Times New Roman"/>
          <w:b/>
        </w:rPr>
        <w:t>Зарубежная литература (10 ч)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Дж. Свифт «Путешествие Гулливера». Герои приключенческой литературы. Особенности их характеров.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>Г.Х.Андерсен «Русалочка».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r w:rsidRPr="0087685C">
        <w:rPr>
          <w:rFonts w:ascii="Times New Roman" w:hAnsi="Times New Roman" w:cs="Times New Roman"/>
        </w:rPr>
        <w:t xml:space="preserve">М. Твен «Приключения Тома </w:t>
      </w:r>
      <w:proofErr w:type="spellStart"/>
      <w:r w:rsidRPr="0087685C">
        <w:rPr>
          <w:rFonts w:ascii="Times New Roman" w:hAnsi="Times New Roman" w:cs="Times New Roman"/>
        </w:rPr>
        <w:t>Сойера</w:t>
      </w:r>
      <w:proofErr w:type="spellEnd"/>
      <w:r w:rsidRPr="0087685C">
        <w:rPr>
          <w:rFonts w:ascii="Times New Roman" w:hAnsi="Times New Roman" w:cs="Times New Roman"/>
        </w:rPr>
        <w:t>». Особенности повествования.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  <w:proofErr w:type="spellStart"/>
      <w:r w:rsidRPr="0087685C">
        <w:rPr>
          <w:rFonts w:ascii="Times New Roman" w:hAnsi="Times New Roman" w:cs="Times New Roman"/>
        </w:rPr>
        <w:t>СельмаЛагерлёф</w:t>
      </w:r>
      <w:proofErr w:type="spellEnd"/>
      <w:r w:rsidRPr="0087685C">
        <w:rPr>
          <w:rFonts w:ascii="Times New Roman" w:hAnsi="Times New Roman" w:cs="Times New Roman"/>
        </w:rPr>
        <w:t xml:space="preserve">. В </w:t>
      </w:r>
      <w:proofErr w:type="spellStart"/>
      <w:r w:rsidRPr="0087685C">
        <w:rPr>
          <w:rFonts w:ascii="Times New Roman" w:hAnsi="Times New Roman" w:cs="Times New Roman"/>
        </w:rPr>
        <w:t>Назарете</w:t>
      </w:r>
      <w:proofErr w:type="spellEnd"/>
      <w:r w:rsidRPr="0087685C">
        <w:rPr>
          <w:rFonts w:ascii="Times New Roman" w:hAnsi="Times New Roman" w:cs="Times New Roman"/>
        </w:rPr>
        <w:t>. Святое семейство. Иисус и Иуда.</w:t>
      </w: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7685C" w:rsidRPr="0087685C" w:rsidRDefault="0087685C" w:rsidP="0087685C">
      <w:pPr>
        <w:pStyle w:val="aa"/>
        <w:jc w:val="center"/>
        <w:rPr>
          <w:b/>
          <w:lang w:eastAsia="ru-RU"/>
        </w:rPr>
      </w:pPr>
      <w:r w:rsidRPr="0087685C">
        <w:rPr>
          <w:b/>
          <w:lang w:eastAsia="ru-RU"/>
        </w:rPr>
        <w:lastRenderedPageBreak/>
        <w:t>Календарно-тематическое планирование</w:t>
      </w:r>
    </w:p>
    <w:p w:rsidR="0087685C" w:rsidRPr="0087685C" w:rsidRDefault="0087685C" w:rsidP="0087685C">
      <w:pPr>
        <w:pStyle w:val="aa"/>
        <w:jc w:val="center"/>
        <w:rPr>
          <w:b/>
          <w:lang w:eastAsia="ru-RU"/>
        </w:rPr>
      </w:pPr>
      <w:r w:rsidRPr="0087685C">
        <w:rPr>
          <w:b/>
          <w:lang w:eastAsia="ru-RU"/>
        </w:rPr>
        <w:t>по литературному чтению</w:t>
      </w:r>
    </w:p>
    <w:p w:rsidR="0087685C" w:rsidRPr="0087685C" w:rsidRDefault="0087685C" w:rsidP="0087685C">
      <w:pPr>
        <w:pStyle w:val="aa"/>
        <w:jc w:val="center"/>
        <w:rPr>
          <w:b/>
          <w:lang w:eastAsia="ru-RU"/>
        </w:rPr>
      </w:pPr>
      <w:r w:rsidRPr="0087685C">
        <w:rPr>
          <w:b/>
          <w:lang w:eastAsia="ru-RU"/>
        </w:rPr>
        <w:t>4 класс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4808"/>
        <w:gridCol w:w="851"/>
        <w:gridCol w:w="850"/>
        <w:gridCol w:w="1276"/>
        <w:gridCol w:w="2693"/>
      </w:tblGrid>
      <w:tr w:rsidR="0087685C" w:rsidRPr="0087685C" w:rsidTr="006D7B04">
        <w:tc>
          <w:tcPr>
            <w:tcW w:w="545" w:type="dxa"/>
            <w:vMerge w:val="restart"/>
            <w:shd w:val="clear" w:color="auto" w:fill="auto"/>
            <w:vAlign w:val="center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85C">
              <w:rPr>
                <w:rFonts w:ascii="Times New Roman" w:hAnsi="Times New Roman" w:cs="Times New Roman"/>
                <w:b/>
              </w:rPr>
              <w:t xml:space="preserve">№  </w:t>
            </w:r>
            <w:proofErr w:type="spellStart"/>
            <w:proofErr w:type="gramStart"/>
            <w:r w:rsidRPr="0087685C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7685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7685C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808" w:type="dxa"/>
            <w:vMerge w:val="restart"/>
            <w:shd w:val="clear" w:color="auto" w:fill="auto"/>
            <w:vAlign w:val="center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85C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85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85C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85C">
              <w:rPr>
                <w:rFonts w:ascii="Times New Roman" w:hAnsi="Times New Roman" w:cs="Times New Roman"/>
                <w:b/>
                <w:sz w:val="18"/>
                <w:szCs w:val="18"/>
              </w:rPr>
              <w:t>Примечание</w:t>
            </w:r>
          </w:p>
        </w:tc>
      </w:tr>
      <w:tr w:rsidR="0087685C" w:rsidRPr="0087685C" w:rsidTr="006D7B04">
        <w:tc>
          <w:tcPr>
            <w:tcW w:w="545" w:type="dxa"/>
            <w:vMerge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  <w:vMerge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276" w:type="dxa"/>
            <w:vMerge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1-1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Введение. Знакомство с учебником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01-08.09</w:t>
            </w: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2 урока</w:t>
            </w: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Летописи, былины, сказания, жития (7ч)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Знакомство с название раздела. Из летописи «И повесил Олег свой щит на врата </w:t>
            </w:r>
            <w:proofErr w:type="spellStart"/>
            <w:proofErr w:type="gramStart"/>
            <w:r w:rsidRPr="0087685C">
              <w:rPr>
                <w:rFonts w:ascii="Times New Roman" w:hAnsi="Times New Roman" w:cs="Times New Roman"/>
              </w:rPr>
              <w:t>Царь-града</w:t>
            </w:r>
            <w:proofErr w:type="spellEnd"/>
            <w:proofErr w:type="gramEnd"/>
            <w:r w:rsidRPr="0087685C">
              <w:rPr>
                <w:rFonts w:ascii="Times New Roman" w:hAnsi="Times New Roman" w:cs="Times New Roman"/>
              </w:rPr>
              <w:t>». Проект «Создание календаря исторических событий»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Событие летописи – основные события Древней Руси. Сравнение текста летописи и исторических источников.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Из летописи «И вспомнил Олег коня своего». Летопись – источник исторических фактов. </w:t>
            </w:r>
            <w:r w:rsidRPr="0087685C">
              <w:rPr>
                <w:rFonts w:ascii="Times New Roman" w:hAnsi="Times New Roman" w:cs="Times New Roman"/>
                <w:szCs w:val="20"/>
              </w:rPr>
              <w:t>Сравнение текста летописи с текстом произведения А.Пушкина «Песнь о вещем Олеге»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Поэтический текст былины «Ильины три </w:t>
            </w:r>
            <w:proofErr w:type="spellStart"/>
            <w:r w:rsidRPr="0087685C">
              <w:rPr>
                <w:rFonts w:ascii="Times New Roman" w:hAnsi="Times New Roman" w:cs="Times New Roman"/>
              </w:rPr>
              <w:t>поездочки</w:t>
            </w:r>
            <w:proofErr w:type="spellEnd"/>
            <w:r w:rsidRPr="0087685C">
              <w:rPr>
                <w:rFonts w:ascii="Times New Roman" w:hAnsi="Times New Roman" w:cs="Times New Roman"/>
              </w:rPr>
              <w:t>». Прозаический текст былины в пересказе И. Карнауховой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Герой былины – защитник Русского государства. Картина В.Васнецова «Богатыри»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Сергий Радонежский – святой земли Русской. Житие Сергия Радонежского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Защита проекта.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Чудесный мир классики (18ч)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П.Ершов «Конёк-Горбунок»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П.Ершов «Конёк-Горбунок». Сравнение литературной и народной сказок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П.Ершов «Конёк-Горбунок». Характеристика героев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А.Пушкин «Няне»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А.Пушкин «Туча». «Унылая пора! Очей очарованье!...»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А.Пушкин «Сказка о мёртвой царевне и семи </w:t>
            </w:r>
            <w:r w:rsidRPr="0087685C">
              <w:rPr>
                <w:rFonts w:ascii="Times New Roman" w:hAnsi="Times New Roman" w:cs="Times New Roman"/>
              </w:rPr>
              <w:lastRenderedPageBreak/>
              <w:t xml:space="preserve">богатырях»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А.Пушкин</w:t>
            </w:r>
            <w:proofErr w:type="gramStart"/>
            <w:r w:rsidRPr="0087685C">
              <w:rPr>
                <w:rFonts w:ascii="Times New Roman" w:hAnsi="Times New Roman" w:cs="Times New Roman"/>
              </w:rPr>
              <w:t>«С</w:t>
            </w:r>
            <w:proofErr w:type="gramEnd"/>
            <w:r w:rsidRPr="0087685C">
              <w:rPr>
                <w:rFonts w:ascii="Times New Roman" w:hAnsi="Times New Roman" w:cs="Times New Roman"/>
              </w:rPr>
              <w:t>казка о мёртвой царевне и семи богатырях». Характеристика героев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А.Пушкин</w:t>
            </w:r>
            <w:proofErr w:type="gramStart"/>
            <w:r w:rsidRPr="0087685C">
              <w:rPr>
                <w:rFonts w:ascii="Times New Roman" w:hAnsi="Times New Roman" w:cs="Times New Roman"/>
              </w:rPr>
              <w:t>«С</w:t>
            </w:r>
            <w:proofErr w:type="gramEnd"/>
            <w:r w:rsidRPr="0087685C">
              <w:rPr>
                <w:rFonts w:ascii="Times New Roman" w:hAnsi="Times New Roman" w:cs="Times New Roman"/>
              </w:rPr>
              <w:t>казка о мёртвой царевне и семи богатырях». Деление сказки на части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Лермонтов «Дары Терека»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Лермонтов «</w:t>
            </w:r>
            <w:proofErr w:type="spellStart"/>
            <w:r w:rsidRPr="0087685C">
              <w:rPr>
                <w:rFonts w:ascii="Times New Roman" w:hAnsi="Times New Roman" w:cs="Times New Roman"/>
              </w:rPr>
              <w:t>Ашик-Кериб</w:t>
            </w:r>
            <w:proofErr w:type="spellEnd"/>
            <w:r w:rsidRPr="0087685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Лермонтов «</w:t>
            </w:r>
            <w:proofErr w:type="spellStart"/>
            <w:r w:rsidRPr="0087685C">
              <w:rPr>
                <w:rFonts w:ascii="Times New Roman" w:hAnsi="Times New Roman" w:cs="Times New Roman"/>
              </w:rPr>
              <w:t>Ашик-Кериб</w:t>
            </w:r>
            <w:proofErr w:type="spellEnd"/>
            <w:r w:rsidRPr="0087685C">
              <w:rPr>
                <w:rFonts w:ascii="Times New Roman" w:hAnsi="Times New Roman" w:cs="Times New Roman"/>
              </w:rPr>
              <w:t>». Сравнение мотивов русской и турецкой сказок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Лермонтов «</w:t>
            </w:r>
            <w:proofErr w:type="spellStart"/>
            <w:r w:rsidRPr="0087685C">
              <w:rPr>
                <w:rFonts w:ascii="Times New Roman" w:hAnsi="Times New Roman" w:cs="Times New Roman"/>
              </w:rPr>
              <w:t>Ашик-Кериб</w:t>
            </w:r>
            <w:proofErr w:type="spellEnd"/>
            <w:r w:rsidRPr="0087685C">
              <w:rPr>
                <w:rFonts w:ascii="Times New Roman" w:hAnsi="Times New Roman" w:cs="Times New Roman"/>
              </w:rPr>
              <w:t>». Характеристика героев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Жизнь и творчество Л.Н.Толстого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Л.Толстой «Детство»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Л.Толстой «Как мужик камень убрал»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А.Чехов «Мальчики»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rPr>
          <w:trHeight w:val="296"/>
        </w:trPr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А.Чехов «Мальчики». Главные герои рассказа – герои своего времени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Поэтическая тетрадь (10ч)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Ф.Тютчев «Еще земли печален вид…», «Как неожиданно и ярко…»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А. Фет «Весенний дождь», «Бабочка»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Е.Баратынский «Весна, весна! Как воздух чист!..»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А. Плещеев «Дети и птичка». Ритм стихотворения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И. Никитин «В синем небе плывут над полями…»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Н.Некрасов «Школьник»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Н.Некрасов «В зимние сумерки нянины сказки…»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И. Бунин «Листопад» Картины осени в стихах И.Бунина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 Обобщающий урок по разделу. Родные поэты.          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Литературные сказки (12ч)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Знакомство с названием раздела. В.Одоевский «Городок в табакерке»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В.Одоевский «Городок в табакерке». Составление плана и пересказ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В. Гаршин «Сказка о жабе и розе». Особенности данного литературного жанра.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В. Гаршин «Сказка о жабе и розе». Герои литературного текста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П. Бажов «Серебряное копытце». Мотивы народной сказки в авторском тексте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П. Бажов «Серебряное копытце». Герои литературного текста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С.Аксаков «Аленький цветочек». Герои произведения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С.Аксаков «Аленький цветочек». Деление текста на части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С.Аксаков «Аленький цветочек». Выборочный пересказ сказки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Сказки любимых писателей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Игра «Крестики-нолики»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Делу время – потехе час (7ч)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Е.Шварц «Сказка  о потерянном времени»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Е.Шварц «Сказка о потерянном времени». Нравственный смысл произведения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В.</w:t>
            </w:r>
            <w:proofErr w:type="gramStart"/>
            <w:r w:rsidRPr="0087685C">
              <w:rPr>
                <w:rFonts w:ascii="Times New Roman" w:hAnsi="Times New Roman" w:cs="Times New Roman"/>
              </w:rPr>
              <w:t>Драгунский</w:t>
            </w:r>
            <w:proofErr w:type="gramEnd"/>
            <w:r w:rsidRPr="0087685C">
              <w:rPr>
                <w:rFonts w:ascii="Times New Roman" w:hAnsi="Times New Roman" w:cs="Times New Roman"/>
              </w:rPr>
              <w:t xml:space="preserve">  «Главные реки»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В.Драгунский «Что любит Мишка»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87685C">
              <w:rPr>
                <w:rFonts w:ascii="Times New Roman" w:hAnsi="Times New Roman" w:cs="Times New Roman"/>
              </w:rPr>
              <w:t>Голявкин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 «Никакой я горчицы не ел»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Книги о сверстниках и школе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85C">
              <w:rPr>
                <w:rFonts w:ascii="Times New Roman" w:hAnsi="Times New Roman" w:cs="Times New Roman"/>
                <w:b/>
              </w:rPr>
              <w:lastRenderedPageBreak/>
              <w:t>Страна детства (6ч)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Б.Житков «Как я ловил человечков»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Б.Житков «Как я ловил человечков». Герой произведения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К.Паустовский «Корзина с еловыми шишками»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К.Паустовский «Корзина с еловыми шишками». Музыкальное произведение произведения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М.Зощенко «Ёлка»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Поэтическая тетрадь (4ч)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В.Брюсов «Опять сон», «Детская»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 Есенин «Бабушкины сказки»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М.Цветаева «Бежит тропинка с бугорка…», «Наши царства»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Конкурс чтецов. Оценка достижений. Устный журнал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Природа и мы (10ч)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Знакомство с названием раздела. </w:t>
            </w:r>
            <w:proofErr w:type="spellStart"/>
            <w:r w:rsidRPr="0087685C">
              <w:rPr>
                <w:rFonts w:ascii="Times New Roman" w:hAnsi="Times New Roman" w:cs="Times New Roman"/>
              </w:rPr>
              <w:t>Д.</w:t>
            </w:r>
            <w:proofErr w:type="gramStart"/>
            <w:r w:rsidRPr="0087685C">
              <w:rPr>
                <w:rFonts w:ascii="Times New Roman" w:hAnsi="Times New Roman" w:cs="Times New Roman"/>
              </w:rPr>
              <w:t>Мамин-Сибиряк</w:t>
            </w:r>
            <w:proofErr w:type="spellEnd"/>
            <w:proofErr w:type="gramEnd"/>
            <w:r w:rsidRPr="0087685C">
              <w:rPr>
                <w:rFonts w:ascii="Times New Roman" w:hAnsi="Times New Roman" w:cs="Times New Roman"/>
              </w:rPr>
              <w:t xml:space="preserve"> «Приёмыш».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Д.</w:t>
            </w:r>
            <w:proofErr w:type="gramStart"/>
            <w:r w:rsidRPr="0087685C">
              <w:rPr>
                <w:rFonts w:ascii="Times New Roman" w:hAnsi="Times New Roman" w:cs="Times New Roman"/>
              </w:rPr>
              <w:t>Мамин-Сибиряк</w:t>
            </w:r>
            <w:proofErr w:type="spellEnd"/>
            <w:proofErr w:type="gramEnd"/>
            <w:r w:rsidRPr="0087685C">
              <w:rPr>
                <w:rFonts w:ascii="Times New Roman" w:hAnsi="Times New Roman" w:cs="Times New Roman"/>
              </w:rPr>
              <w:t xml:space="preserve"> «Приёмыш». Отношение человека к природе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А.Куприн  « Барбос и </w:t>
            </w:r>
            <w:proofErr w:type="spellStart"/>
            <w:r w:rsidRPr="0087685C">
              <w:rPr>
                <w:rFonts w:ascii="Times New Roman" w:hAnsi="Times New Roman" w:cs="Times New Roman"/>
              </w:rPr>
              <w:t>Жулька</w:t>
            </w:r>
            <w:proofErr w:type="spellEnd"/>
            <w:r w:rsidRPr="0087685C">
              <w:rPr>
                <w:rFonts w:ascii="Times New Roman" w:hAnsi="Times New Roman" w:cs="Times New Roman"/>
              </w:rPr>
              <w:t>». Поступок как характеристика героя произведения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Пришвин «Выскочка»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М. Пришвин «Выскочка». Характеристика героя на основе поступка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Е.Чарушин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«Кабан» 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В.Астафьев «</w:t>
            </w:r>
            <w:proofErr w:type="spellStart"/>
            <w:r w:rsidRPr="0087685C">
              <w:rPr>
                <w:rFonts w:ascii="Times New Roman" w:hAnsi="Times New Roman" w:cs="Times New Roman"/>
              </w:rPr>
              <w:t>Стрижонок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Скрип». Герои рассказа. Составление плана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Проект «Природа и мы»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tabs>
                <w:tab w:val="left" w:pos="2640"/>
              </w:tabs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Оценка достижений</w:t>
            </w:r>
            <w:r w:rsidRPr="0087685C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lastRenderedPageBreak/>
              <w:t>Поэтическая тетрадь (6ч)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Б.Пастернак «Золотая осень»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С.Клычков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«Весна в лесу»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Д.Кедрин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«Бабье лето»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Н.Рубцов «Сентябрь»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С.Есенин «Лебёдушка»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Урок конкурс «Поэзии прекрасные страницы»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Родина (6ч)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И.Никитин «Русь». Образ Родины в поэтическом тексте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С.Дрожжин «Родине»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А.Жигулин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87685C">
              <w:rPr>
                <w:rFonts w:ascii="Times New Roman" w:hAnsi="Times New Roman" w:cs="Times New Roman"/>
              </w:rPr>
              <w:t>О</w:t>
            </w:r>
            <w:proofErr w:type="gramStart"/>
            <w:r w:rsidRPr="0087685C">
              <w:rPr>
                <w:rFonts w:ascii="Times New Roman" w:hAnsi="Times New Roman" w:cs="Times New Roman"/>
              </w:rPr>
              <w:t>,Р</w:t>
            </w:r>
            <w:proofErr w:type="gramEnd"/>
            <w:r w:rsidRPr="0087685C">
              <w:rPr>
                <w:rFonts w:ascii="Times New Roman" w:hAnsi="Times New Roman" w:cs="Times New Roman"/>
              </w:rPr>
              <w:t>одина</w:t>
            </w:r>
            <w:proofErr w:type="spellEnd"/>
            <w:r w:rsidRPr="0087685C">
              <w:rPr>
                <w:rFonts w:ascii="Times New Roman" w:hAnsi="Times New Roman" w:cs="Times New Roman"/>
              </w:rPr>
              <w:t>! В неярком блеске…»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Проект «Они защищали Родину»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 по разделу. Защита проекта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Страна Фантазия (5ч)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Е. Велтистов                  « Приключение Электроника»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Е. Велтистов                                   « Приключение Электроника». Герои фантастического рассказа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К.Булычев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«Путешествие Алисы». Особенности фантастического жанра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proofErr w:type="spellStart"/>
            <w:r w:rsidRPr="0087685C">
              <w:rPr>
                <w:rFonts w:ascii="Times New Roman" w:hAnsi="Times New Roman" w:cs="Times New Roman"/>
              </w:rPr>
              <w:t>К.Булычев</w:t>
            </w:r>
            <w:proofErr w:type="spellEnd"/>
            <w:r w:rsidRPr="0087685C">
              <w:rPr>
                <w:rFonts w:ascii="Times New Roman" w:hAnsi="Times New Roman" w:cs="Times New Roman"/>
              </w:rPr>
              <w:t xml:space="preserve"> «Путешествие Алисы»</w:t>
            </w:r>
            <w:proofErr w:type="gramStart"/>
            <w:r w:rsidRPr="0087685C">
              <w:rPr>
                <w:rFonts w:ascii="Times New Roman" w:hAnsi="Times New Roman" w:cs="Times New Roman"/>
              </w:rPr>
              <w:t>.С</w:t>
            </w:r>
            <w:proofErr w:type="gramEnd"/>
            <w:r w:rsidRPr="0087685C">
              <w:rPr>
                <w:rFonts w:ascii="Times New Roman" w:hAnsi="Times New Roman" w:cs="Times New Roman"/>
              </w:rPr>
              <w:t>равнение героев рассказов фантастического жанра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Путешествие по стране Фантазии. Оценка достижений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11023" w:type="dxa"/>
            <w:gridSpan w:val="6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  <w:b/>
              </w:rPr>
              <w:t>Зарубежная литература (10ч)</w:t>
            </w: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Знакомство с названием раздела. Дж</w:t>
            </w:r>
            <w:proofErr w:type="gramStart"/>
            <w:r w:rsidRPr="0087685C">
              <w:rPr>
                <w:rFonts w:ascii="Times New Roman" w:hAnsi="Times New Roman" w:cs="Times New Roman"/>
              </w:rPr>
              <w:t>.С</w:t>
            </w:r>
            <w:proofErr w:type="gramEnd"/>
            <w:r w:rsidRPr="0087685C">
              <w:rPr>
                <w:rFonts w:ascii="Times New Roman" w:hAnsi="Times New Roman" w:cs="Times New Roman"/>
              </w:rPr>
              <w:t>вифт «Путешествие Гулливера»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Дж</w:t>
            </w:r>
            <w:proofErr w:type="gramStart"/>
            <w:r w:rsidRPr="0087685C">
              <w:rPr>
                <w:rFonts w:ascii="Times New Roman" w:hAnsi="Times New Roman" w:cs="Times New Roman"/>
              </w:rPr>
              <w:t>.С</w:t>
            </w:r>
            <w:proofErr w:type="gramEnd"/>
            <w:r w:rsidRPr="0087685C">
              <w:rPr>
                <w:rFonts w:ascii="Times New Roman" w:hAnsi="Times New Roman" w:cs="Times New Roman"/>
              </w:rPr>
              <w:t>вифт «Путешествие Гулливера». Герои приключенческой литературы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Г.Х.Андерсен «Русалочка». Авторская сказка. Деление произведения на части.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Г.Х.Андерсен «Русалочка»</w:t>
            </w:r>
            <w:proofErr w:type="gramStart"/>
            <w:r w:rsidRPr="0087685C">
              <w:rPr>
                <w:rFonts w:ascii="Times New Roman" w:hAnsi="Times New Roman" w:cs="Times New Roman"/>
              </w:rPr>
              <w:t>.Х</w:t>
            </w:r>
            <w:proofErr w:type="gramEnd"/>
            <w:r w:rsidRPr="0087685C">
              <w:rPr>
                <w:rFonts w:ascii="Times New Roman" w:hAnsi="Times New Roman" w:cs="Times New Roman"/>
              </w:rPr>
              <w:t>арактеристика героев. Рассказ о Русалочке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М.Твен «Приключение Тома </w:t>
            </w:r>
            <w:proofErr w:type="spellStart"/>
            <w:r w:rsidRPr="0087685C">
              <w:rPr>
                <w:rFonts w:ascii="Times New Roman" w:hAnsi="Times New Roman" w:cs="Times New Roman"/>
              </w:rPr>
              <w:t>Сойера</w:t>
            </w:r>
            <w:proofErr w:type="spellEnd"/>
            <w:r w:rsidRPr="0087685C">
              <w:rPr>
                <w:rFonts w:ascii="Times New Roman" w:hAnsi="Times New Roman" w:cs="Times New Roman"/>
              </w:rPr>
              <w:t>»</w:t>
            </w:r>
            <w:proofErr w:type="gramStart"/>
            <w:r w:rsidRPr="0087685C">
              <w:rPr>
                <w:rFonts w:ascii="Times New Roman" w:hAnsi="Times New Roman" w:cs="Times New Roman"/>
              </w:rPr>
              <w:t>.С</w:t>
            </w:r>
            <w:proofErr w:type="gramEnd"/>
            <w:r w:rsidRPr="0087685C">
              <w:rPr>
                <w:rFonts w:ascii="Times New Roman" w:hAnsi="Times New Roman" w:cs="Times New Roman"/>
              </w:rPr>
              <w:t>равнение героев, их поступков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С.Лагерлеф «Святая ночь»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 xml:space="preserve">С.Лагерлеф «В </w:t>
            </w:r>
            <w:proofErr w:type="spellStart"/>
            <w:r w:rsidRPr="0087685C">
              <w:rPr>
                <w:rFonts w:ascii="Times New Roman" w:hAnsi="Times New Roman" w:cs="Times New Roman"/>
              </w:rPr>
              <w:t>Назарете</w:t>
            </w:r>
            <w:proofErr w:type="spellEnd"/>
            <w:r w:rsidRPr="0087685C">
              <w:rPr>
                <w:rFonts w:ascii="Times New Roman" w:hAnsi="Times New Roman" w:cs="Times New Roman"/>
              </w:rPr>
              <w:t>». Святое семейство. Иисус и Иуда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Обобщающий урок. Урок-игра «Литературные тайны»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85C" w:rsidRPr="0087685C" w:rsidTr="006D7B04">
        <w:tc>
          <w:tcPr>
            <w:tcW w:w="545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685C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808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Резервный урок</w:t>
            </w:r>
          </w:p>
        </w:tc>
        <w:tc>
          <w:tcPr>
            <w:tcW w:w="851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850" w:type="dxa"/>
            <w:shd w:val="clear" w:color="auto" w:fill="auto"/>
          </w:tcPr>
          <w:p w:rsidR="0087685C" w:rsidRPr="0087685C" w:rsidRDefault="0087685C" w:rsidP="006D7B04">
            <w:pPr>
              <w:rPr>
                <w:rFonts w:ascii="Times New Roman" w:hAnsi="Times New Roman" w:cs="Times New Roman"/>
              </w:rPr>
            </w:pPr>
            <w:r w:rsidRPr="0087685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76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87685C" w:rsidRPr="0087685C" w:rsidRDefault="0087685C" w:rsidP="006D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685C" w:rsidRPr="0087685C" w:rsidRDefault="0087685C" w:rsidP="0087685C">
      <w:pPr>
        <w:rPr>
          <w:rFonts w:ascii="Times New Roman" w:hAnsi="Times New Roman" w:cs="Times New Roman"/>
        </w:rPr>
      </w:pPr>
    </w:p>
    <w:p w:rsidR="0087685C" w:rsidRPr="0087685C" w:rsidRDefault="0087685C" w:rsidP="0087685C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87685C" w:rsidRPr="0087685C" w:rsidRDefault="0087685C">
      <w:pPr>
        <w:rPr>
          <w:rFonts w:ascii="Times New Roman" w:hAnsi="Times New Roman" w:cs="Times New Roman"/>
        </w:rPr>
      </w:pPr>
    </w:p>
    <w:sectPr w:rsidR="0087685C" w:rsidRPr="0087685C" w:rsidSect="0087685C">
      <w:pgSz w:w="11906" w:h="16838"/>
      <w:pgMar w:top="170" w:right="284" w:bottom="1134" w:left="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13F"/>
    <w:multiLevelType w:val="hybridMultilevel"/>
    <w:tmpl w:val="D696B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240DD1"/>
    <w:multiLevelType w:val="hybridMultilevel"/>
    <w:tmpl w:val="5CE67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609B0"/>
    <w:multiLevelType w:val="hybridMultilevel"/>
    <w:tmpl w:val="A2CCDB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C1C4345"/>
    <w:multiLevelType w:val="hybridMultilevel"/>
    <w:tmpl w:val="D7F8B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DDC525E"/>
    <w:multiLevelType w:val="hybridMultilevel"/>
    <w:tmpl w:val="41BC2C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FF7959"/>
    <w:multiLevelType w:val="hybridMultilevel"/>
    <w:tmpl w:val="3CA4C42C"/>
    <w:lvl w:ilvl="0" w:tplc="0054DB8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D7DA2"/>
    <w:multiLevelType w:val="hybridMultilevel"/>
    <w:tmpl w:val="6BC25F0E"/>
    <w:lvl w:ilvl="0" w:tplc="041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537BD3"/>
    <w:multiLevelType w:val="hybridMultilevel"/>
    <w:tmpl w:val="D08C3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50B5B"/>
    <w:multiLevelType w:val="hybridMultilevel"/>
    <w:tmpl w:val="98F22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5D6B82"/>
    <w:multiLevelType w:val="hybridMultilevel"/>
    <w:tmpl w:val="C7B041F8"/>
    <w:lvl w:ilvl="0" w:tplc="CDF246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C084C98"/>
    <w:multiLevelType w:val="hybridMultilevel"/>
    <w:tmpl w:val="46D4A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42A75165"/>
    <w:multiLevelType w:val="hybridMultilevel"/>
    <w:tmpl w:val="8A0EC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EF3A04"/>
    <w:multiLevelType w:val="hybridMultilevel"/>
    <w:tmpl w:val="C0E83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260BF2"/>
    <w:multiLevelType w:val="hybridMultilevel"/>
    <w:tmpl w:val="30B60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1D745D"/>
    <w:multiLevelType w:val="hybridMultilevel"/>
    <w:tmpl w:val="C5108808"/>
    <w:lvl w:ilvl="0" w:tplc="0054DB8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343CC"/>
    <w:multiLevelType w:val="hybridMultilevel"/>
    <w:tmpl w:val="F70085CC"/>
    <w:lvl w:ilvl="0" w:tplc="29180A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B6A6024"/>
    <w:multiLevelType w:val="hybridMultilevel"/>
    <w:tmpl w:val="175EC4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D9624E2"/>
    <w:multiLevelType w:val="hybridMultilevel"/>
    <w:tmpl w:val="578CE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17"/>
  </w:num>
  <w:num w:numId="5">
    <w:abstractNumId w:val="9"/>
  </w:num>
  <w:num w:numId="6">
    <w:abstractNumId w:val="14"/>
  </w:num>
  <w:num w:numId="7">
    <w:abstractNumId w:val="5"/>
  </w:num>
  <w:num w:numId="8">
    <w:abstractNumId w:val="6"/>
  </w:num>
  <w:num w:numId="9">
    <w:abstractNumId w:val="16"/>
  </w:num>
  <w:num w:numId="10">
    <w:abstractNumId w:val="12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  <w:num w:numId="15">
    <w:abstractNumId w:val="15"/>
  </w:num>
  <w:num w:numId="16">
    <w:abstractNumId w:val="1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685C"/>
    <w:rsid w:val="00000335"/>
    <w:rsid w:val="000022AB"/>
    <w:rsid w:val="00006D28"/>
    <w:rsid w:val="000156E1"/>
    <w:rsid w:val="00032C90"/>
    <w:rsid w:val="00035AA8"/>
    <w:rsid w:val="00036511"/>
    <w:rsid w:val="0003727C"/>
    <w:rsid w:val="0003734E"/>
    <w:rsid w:val="000405EA"/>
    <w:rsid w:val="00040AAD"/>
    <w:rsid w:val="00045707"/>
    <w:rsid w:val="00050708"/>
    <w:rsid w:val="00053CF1"/>
    <w:rsid w:val="00054AA6"/>
    <w:rsid w:val="00056776"/>
    <w:rsid w:val="000624DD"/>
    <w:rsid w:val="00067A40"/>
    <w:rsid w:val="00070E19"/>
    <w:rsid w:val="0007306B"/>
    <w:rsid w:val="0007375C"/>
    <w:rsid w:val="00074109"/>
    <w:rsid w:val="000802C0"/>
    <w:rsid w:val="00080797"/>
    <w:rsid w:val="00082609"/>
    <w:rsid w:val="00082F6A"/>
    <w:rsid w:val="000836CD"/>
    <w:rsid w:val="00083C83"/>
    <w:rsid w:val="000B1CC4"/>
    <w:rsid w:val="000C1D95"/>
    <w:rsid w:val="000C5C8B"/>
    <w:rsid w:val="000C7EAA"/>
    <w:rsid w:val="000C7EB5"/>
    <w:rsid w:val="000D397A"/>
    <w:rsid w:val="000D6B6B"/>
    <w:rsid w:val="000E2C44"/>
    <w:rsid w:val="000E30F6"/>
    <w:rsid w:val="000E6940"/>
    <w:rsid w:val="000E704A"/>
    <w:rsid w:val="000F6873"/>
    <w:rsid w:val="00121A05"/>
    <w:rsid w:val="00132C2B"/>
    <w:rsid w:val="001342BD"/>
    <w:rsid w:val="00134D2F"/>
    <w:rsid w:val="00135F46"/>
    <w:rsid w:val="001437AD"/>
    <w:rsid w:val="0015087D"/>
    <w:rsid w:val="00156C50"/>
    <w:rsid w:val="00156EB0"/>
    <w:rsid w:val="001648AF"/>
    <w:rsid w:val="00165BC1"/>
    <w:rsid w:val="001777B2"/>
    <w:rsid w:val="001924C5"/>
    <w:rsid w:val="00193FB7"/>
    <w:rsid w:val="00195104"/>
    <w:rsid w:val="001976C3"/>
    <w:rsid w:val="001A2574"/>
    <w:rsid w:val="001A25E6"/>
    <w:rsid w:val="001A4DBD"/>
    <w:rsid w:val="001A69B7"/>
    <w:rsid w:val="001B6112"/>
    <w:rsid w:val="001C26B5"/>
    <w:rsid w:val="001C2CC4"/>
    <w:rsid w:val="001C2FAF"/>
    <w:rsid w:val="001C4A44"/>
    <w:rsid w:val="001C5872"/>
    <w:rsid w:val="001E0079"/>
    <w:rsid w:val="001E503E"/>
    <w:rsid w:val="001E5E66"/>
    <w:rsid w:val="001E5FC2"/>
    <w:rsid w:val="001E6FC5"/>
    <w:rsid w:val="001F56D8"/>
    <w:rsid w:val="001F6609"/>
    <w:rsid w:val="00202AA8"/>
    <w:rsid w:val="002033DB"/>
    <w:rsid w:val="00204BDD"/>
    <w:rsid w:val="00211ADC"/>
    <w:rsid w:val="002147A8"/>
    <w:rsid w:val="0021491B"/>
    <w:rsid w:val="00217B2C"/>
    <w:rsid w:val="00223461"/>
    <w:rsid w:val="00225B0D"/>
    <w:rsid w:val="00226ABC"/>
    <w:rsid w:val="00226FBF"/>
    <w:rsid w:val="00227C74"/>
    <w:rsid w:val="00234DCD"/>
    <w:rsid w:val="00240D83"/>
    <w:rsid w:val="00243494"/>
    <w:rsid w:val="00245DD0"/>
    <w:rsid w:val="00246803"/>
    <w:rsid w:val="00246DB1"/>
    <w:rsid w:val="00247310"/>
    <w:rsid w:val="00262741"/>
    <w:rsid w:val="002636FB"/>
    <w:rsid w:val="00264340"/>
    <w:rsid w:val="002777FE"/>
    <w:rsid w:val="002844FA"/>
    <w:rsid w:val="00285395"/>
    <w:rsid w:val="00293A0A"/>
    <w:rsid w:val="00294CF6"/>
    <w:rsid w:val="002B1995"/>
    <w:rsid w:val="002B338F"/>
    <w:rsid w:val="002C19B2"/>
    <w:rsid w:val="002D6624"/>
    <w:rsid w:val="002E26AE"/>
    <w:rsid w:val="002E69A3"/>
    <w:rsid w:val="002F4C6F"/>
    <w:rsid w:val="002F50AB"/>
    <w:rsid w:val="002F7866"/>
    <w:rsid w:val="0030738A"/>
    <w:rsid w:val="0031372E"/>
    <w:rsid w:val="00316F74"/>
    <w:rsid w:val="00320371"/>
    <w:rsid w:val="00320644"/>
    <w:rsid w:val="00332627"/>
    <w:rsid w:val="003332D3"/>
    <w:rsid w:val="0033338C"/>
    <w:rsid w:val="00346306"/>
    <w:rsid w:val="00351B2C"/>
    <w:rsid w:val="003572FA"/>
    <w:rsid w:val="003754C1"/>
    <w:rsid w:val="00375C9F"/>
    <w:rsid w:val="00380A30"/>
    <w:rsid w:val="003816F0"/>
    <w:rsid w:val="003838EB"/>
    <w:rsid w:val="00383B3C"/>
    <w:rsid w:val="003840DD"/>
    <w:rsid w:val="00384F4A"/>
    <w:rsid w:val="00385464"/>
    <w:rsid w:val="0038610D"/>
    <w:rsid w:val="00387FFB"/>
    <w:rsid w:val="00391E16"/>
    <w:rsid w:val="0039236E"/>
    <w:rsid w:val="003962A1"/>
    <w:rsid w:val="003B6BD1"/>
    <w:rsid w:val="003B7B33"/>
    <w:rsid w:val="003D1BB8"/>
    <w:rsid w:val="003D3B36"/>
    <w:rsid w:val="003D4CEF"/>
    <w:rsid w:val="003D56AF"/>
    <w:rsid w:val="003D62EC"/>
    <w:rsid w:val="003E636B"/>
    <w:rsid w:val="003F6A4A"/>
    <w:rsid w:val="00400954"/>
    <w:rsid w:val="0041208B"/>
    <w:rsid w:val="004142D5"/>
    <w:rsid w:val="00414C10"/>
    <w:rsid w:val="00415FA8"/>
    <w:rsid w:val="004258AA"/>
    <w:rsid w:val="004302F6"/>
    <w:rsid w:val="00434851"/>
    <w:rsid w:val="00435994"/>
    <w:rsid w:val="00444F22"/>
    <w:rsid w:val="00446B0E"/>
    <w:rsid w:val="00447984"/>
    <w:rsid w:val="00451E69"/>
    <w:rsid w:val="00454006"/>
    <w:rsid w:val="00456598"/>
    <w:rsid w:val="00460EDC"/>
    <w:rsid w:val="00463901"/>
    <w:rsid w:val="004661B2"/>
    <w:rsid w:val="00475192"/>
    <w:rsid w:val="004766C3"/>
    <w:rsid w:val="004775F0"/>
    <w:rsid w:val="00487911"/>
    <w:rsid w:val="0049026A"/>
    <w:rsid w:val="00490478"/>
    <w:rsid w:val="00496E19"/>
    <w:rsid w:val="004A1239"/>
    <w:rsid w:val="004A2979"/>
    <w:rsid w:val="004A30E4"/>
    <w:rsid w:val="004A31DA"/>
    <w:rsid w:val="004B046E"/>
    <w:rsid w:val="004B0A93"/>
    <w:rsid w:val="004B4D36"/>
    <w:rsid w:val="004B7E6E"/>
    <w:rsid w:val="004C47E0"/>
    <w:rsid w:val="004C75F4"/>
    <w:rsid w:val="004D0663"/>
    <w:rsid w:val="004D7698"/>
    <w:rsid w:val="004E675C"/>
    <w:rsid w:val="004E710C"/>
    <w:rsid w:val="005022F0"/>
    <w:rsid w:val="00504CDC"/>
    <w:rsid w:val="0051119C"/>
    <w:rsid w:val="0051489A"/>
    <w:rsid w:val="00521254"/>
    <w:rsid w:val="00526EB9"/>
    <w:rsid w:val="00533DA6"/>
    <w:rsid w:val="00537AD6"/>
    <w:rsid w:val="00537F1C"/>
    <w:rsid w:val="005413CC"/>
    <w:rsid w:val="005426D8"/>
    <w:rsid w:val="005432A8"/>
    <w:rsid w:val="00546A97"/>
    <w:rsid w:val="0055033D"/>
    <w:rsid w:val="005521B5"/>
    <w:rsid w:val="005537A2"/>
    <w:rsid w:val="005541D3"/>
    <w:rsid w:val="005603A1"/>
    <w:rsid w:val="00560899"/>
    <w:rsid w:val="00567818"/>
    <w:rsid w:val="00571797"/>
    <w:rsid w:val="00580FFC"/>
    <w:rsid w:val="0058152E"/>
    <w:rsid w:val="005863FE"/>
    <w:rsid w:val="0058643B"/>
    <w:rsid w:val="00593043"/>
    <w:rsid w:val="00596F95"/>
    <w:rsid w:val="005A140B"/>
    <w:rsid w:val="005A2BE9"/>
    <w:rsid w:val="005A6BB7"/>
    <w:rsid w:val="005B31A1"/>
    <w:rsid w:val="005C1585"/>
    <w:rsid w:val="005C286C"/>
    <w:rsid w:val="005D2DF5"/>
    <w:rsid w:val="005D4444"/>
    <w:rsid w:val="005D7DBA"/>
    <w:rsid w:val="005E36A1"/>
    <w:rsid w:val="005E5B9C"/>
    <w:rsid w:val="005F0897"/>
    <w:rsid w:val="005F44AD"/>
    <w:rsid w:val="005F605E"/>
    <w:rsid w:val="005F6BEB"/>
    <w:rsid w:val="0061139A"/>
    <w:rsid w:val="00615215"/>
    <w:rsid w:val="006457B2"/>
    <w:rsid w:val="00651E9E"/>
    <w:rsid w:val="006522F6"/>
    <w:rsid w:val="00667212"/>
    <w:rsid w:val="0067162B"/>
    <w:rsid w:val="00677F46"/>
    <w:rsid w:val="00681D4D"/>
    <w:rsid w:val="00681F2A"/>
    <w:rsid w:val="0069166E"/>
    <w:rsid w:val="00694142"/>
    <w:rsid w:val="0069484D"/>
    <w:rsid w:val="00695BAB"/>
    <w:rsid w:val="006A464B"/>
    <w:rsid w:val="006B1180"/>
    <w:rsid w:val="006C150C"/>
    <w:rsid w:val="006C31BE"/>
    <w:rsid w:val="006C7C99"/>
    <w:rsid w:val="006E3EFB"/>
    <w:rsid w:val="006F2F00"/>
    <w:rsid w:val="006F3B9D"/>
    <w:rsid w:val="006F4067"/>
    <w:rsid w:val="006F7699"/>
    <w:rsid w:val="00705D54"/>
    <w:rsid w:val="00711F74"/>
    <w:rsid w:val="00713DCE"/>
    <w:rsid w:val="007170CA"/>
    <w:rsid w:val="00721807"/>
    <w:rsid w:val="00722BA6"/>
    <w:rsid w:val="007314E8"/>
    <w:rsid w:val="007360BB"/>
    <w:rsid w:val="00740167"/>
    <w:rsid w:val="007409B6"/>
    <w:rsid w:val="00744170"/>
    <w:rsid w:val="0075568E"/>
    <w:rsid w:val="007601A1"/>
    <w:rsid w:val="00761500"/>
    <w:rsid w:val="00762EBB"/>
    <w:rsid w:val="00770CBD"/>
    <w:rsid w:val="007722F7"/>
    <w:rsid w:val="00775F15"/>
    <w:rsid w:val="00777281"/>
    <w:rsid w:val="00781DE7"/>
    <w:rsid w:val="007822E0"/>
    <w:rsid w:val="00784A3C"/>
    <w:rsid w:val="00787168"/>
    <w:rsid w:val="00796DB6"/>
    <w:rsid w:val="007A06E4"/>
    <w:rsid w:val="007A1925"/>
    <w:rsid w:val="007A2200"/>
    <w:rsid w:val="007A3E3A"/>
    <w:rsid w:val="007A7A59"/>
    <w:rsid w:val="007B693A"/>
    <w:rsid w:val="007B766E"/>
    <w:rsid w:val="007C0398"/>
    <w:rsid w:val="007C32B0"/>
    <w:rsid w:val="007C6586"/>
    <w:rsid w:val="007C77CE"/>
    <w:rsid w:val="007D0589"/>
    <w:rsid w:val="007D2A3A"/>
    <w:rsid w:val="007D4972"/>
    <w:rsid w:val="007E301E"/>
    <w:rsid w:val="007F1C8C"/>
    <w:rsid w:val="007F2594"/>
    <w:rsid w:val="007F280A"/>
    <w:rsid w:val="007F6EA6"/>
    <w:rsid w:val="007F7710"/>
    <w:rsid w:val="00802383"/>
    <w:rsid w:val="00806EAB"/>
    <w:rsid w:val="0080774C"/>
    <w:rsid w:val="008108E0"/>
    <w:rsid w:val="00811323"/>
    <w:rsid w:val="008115F9"/>
    <w:rsid w:val="00814462"/>
    <w:rsid w:val="00814915"/>
    <w:rsid w:val="00816CE2"/>
    <w:rsid w:val="008274D1"/>
    <w:rsid w:val="00831699"/>
    <w:rsid w:val="00852E85"/>
    <w:rsid w:val="0086135E"/>
    <w:rsid w:val="00867A04"/>
    <w:rsid w:val="00870BED"/>
    <w:rsid w:val="008762A8"/>
    <w:rsid w:val="0087685C"/>
    <w:rsid w:val="00880DC9"/>
    <w:rsid w:val="00881169"/>
    <w:rsid w:val="008833FA"/>
    <w:rsid w:val="008912C1"/>
    <w:rsid w:val="00892F12"/>
    <w:rsid w:val="00897086"/>
    <w:rsid w:val="0089747E"/>
    <w:rsid w:val="008A4EE2"/>
    <w:rsid w:val="008A5A5F"/>
    <w:rsid w:val="008B5B26"/>
    <w:rsid w:val="008C3E20"/>
    <w:rsid w:val="008C7764"/>
    <w:rsid w:val="008D2569"/>
    <w:rsid w:val="008D4963"/>
    <w:rsid w:val="008E17FE"/>
    <w:rsid w:val="008E32FA"/>
    <w:rsid w:val="008E361D"/>
    <w:rsid w:val="008E57EF"/>
    <w:rsid w:val="00905A67"/>
    <w:rsid w:val="009062E2"/>
    <w:rsid w:val="009103C9"/>
    <w:rsid w:val="00913B9A"/>
    <w:rsid w:val="009240C8"/>
    <w:rsid w:val="00925DD4"/>
    <w:rsid w:val="00926251"/>
    <w:rsid w:val="00927651"/>
    <w:rsid w:val="00927CA6"/>
    <w:rsid w:val="00931A00"/>
    <w:rsid w:val="009433E5"/>
    <w:rsid w:val="00946D8C"/>
    <w:rsid w:val="009471D9"/>
    <w:rsid w:val="00952AB7"/>
    <w:rsid w:val="009534C5"/>
    <w:rsid w:val="00953CD8"/>
    <w:rsid w:val="00961E77"/>
    <w:rsid w:val="00974F3D"/>
    <w:rsid w:val="00982A9B"/>
    <w:rsid w:val="009833DF"/>
    <w:rsid w:val="00991E70"/>
    <w:rsid w:val="00992C8F"/>
    <w:rsid w:val="00993533"/>
    <w:rsid w:val="009A279B"/>
    <w:rsid w:val="009A3658"/>
    <w:rsid w:val="009B1CC6"/>
    <w:rsid w:val="009B5259"/>
    <w:rsid w:val="009B7669"/>
    <w:rsid w:val="009C2B30"/>
    <w:rsid w:val="009C3211"/>
    <w:rsid w:val="009D4CD8"/>
    <w:rsid w:val="009D556C"/>
    <w:rsid w:val="009E6090"/>
    <w:rsid w:val="009F2145"/>
    <w:rsid w:val="00A04AA2"/>
    <w:rsid w:val="00A05AD9"/>
    <w:rsid w:val="00A06847"/>
    <w:rsid w:val="00A075B4"/>
    <w:rsid w:val="00A21D40"/>
    <w:rsid w:val="00A27ED1"/>
    <w:rsid w:val="00A31ECD"/>
    <w:rsid w:val="00A31F99"/>
    <w:rsid w:val="00A3496E"/>
    <w:rsid w:val="00A354FC"/>
    <w:rsid w:val="00A35A6D"/>
    <w:rsid w:val="00A3781A"/>
    <w:rsid w:val="00A5051B"/>
    <w:rsid w:val="00A55CF9"/>
    <w:rsid w:val="00A838D0"/>
    <w:rsid w:val="00AA391A"/>
    <w:rsid w:val="00AB376E"/>
    <w:rsid w:val="00AC2ACF"/>
    <w:rsid w:val="00AC780A"/>
    <w:rsid w:val="00AD2433"/>
    <w:rsid w:val="00AD4E61"/>
    <w:rsid w:val="00AD5057"/>
    <w:rsid w:val="00AF6EE4"/>
    <w:rsid w:val="00B00EDA"/>
    <w:rsid w:val="00B14694"/>
    <w:rsid w:val="00B15045"/>
    <w:rsid w:val="00B179F9"/>
    <w:rsid w:val="00B255FA"/>
    <w:rsid w:val="00B275EB"/>
    <w:rsid w:val="00B3571A"/>
    <w:rsid w:val="00B37945"/>
    <w:rsid w:val="00B47B06"/>
    <w:rsid w:val="00B52C28"/>
    <w:rsid w:val="00B52D58"/>
    <w:rsid w:val="00B534BB"/>
    <w:rsid w:val="00B61307"/>
    <w:rsid w:val="00B618E3"/>
    <w:rsid w:val="00B639E4"/>
    <w:rsid w:val="00B642C6"/>
    <w:rsid w:val="00B64E82"/>
    <w:rsid w:val="00B665A0"/>
    <w:rsid w:val="00B67AC4"/>
    <w:rsid w:val="00B71AD8"/>
    <w:rsid w:val="00B723D4"/>
    <w:rsid w:val="00B726D1"/>
    <w:rsid w:val="00B737A5"/>
    <w:rsid w:val="00B75EB3"/>
    <w:rsid w:val="00B82927"/>
    <w:rsid w:val="00B94681"/>
    <w:rsid w:val="00BA4781"/>
    <w:rsid w:val="00BB60DD"/>
    <w:rsid w:val="00BB781C"/>
    <w:rsid w:val="00BC579B"/>
    <w:rsid w:val="00BD167F"/>
    <w:rsid w:val="00BE2EAB"/>
    <w:rsid w:val="00BE413D"/>
    <w:rsid w:val="00BE42B2"/>
    <w:rsid w:val="00BE5BB9"/>
    <w:rsid w:val="00BE6950"/>
    <w:rsid w:val="00BE6D46"/>
    <w:rsid w:val="00BE7600"/>
    <w:rsid w:val="00BE77B6"/>
    <w:rsid w:val="00C0181C"/>
    <w:rsid w:val="00C01E68"/>
    <w:rsid w:val="00C11287"/>
    <w:rsid w:val="00C13D14"/>
    <w:rsid w:val="00C22E21"/>
    <w:rsid w:val="00C24374"/>
    <w:rsid w:val="00C2658F"/>
    <w:rsid w:val="00C370CF"/>
    <w:rsid w:val="00C378FE"/>
    <w:rsid w:val="00C4024B"/>
    <w:rsid w:val="00C44BD6"/>
    <w:rsid w:val="00C54595"/>
    <w:rsid w:val="00C6544E"/>
    <w:rsid w:val="00C75178"/>
    <w:rsid w:val="00C76038"/>
    <w:rsid w:val="00C944E3"/>
    <w:rsid w:val="00CA6244"/>
    <w:rsid w:val="00CB40BA"/>
    <w:rsid w:val="00CC2226"/>
    <w:rsid w:val="00CC7F26"/>
    <w:rsid w:val="00CD08BA"/>
    <w:rsid w:val="00CD3323"/>
    <w:rsid w:val="00CD6643"/>
    <w:rsid w:val="00CF4EAE"/>
    <w:rsid w:val="00D04A49"/>
    <w:rsid w:val="00D10BE9"/>
    <w:rsid w:val="00D16EF8"/>
    <w:rsid w:val="00D20963"/>
    <w:rsid w:val="00D3103F"/>
    <w:rsid w:val="00D32B5B"/>
    <w:rsid w:val="00D412BF"/>
    <w:rsid w:val="00D45804"/>
    <w:rsid w:val="00D46C67"/>
    <w:rsid w:val="00D5160C"/>
    <w:rsid w:val="00D54430"/>
    <w:rsid w:val="00D54AAA"/>
    <w:rsid w:val="00D57E24"/>
    <w:rsid w:val="00D61FFD"/>
    <w:rsid w:val="00D659C2"/>
    <w:rsid w:val="00D77859"/>
    <w:rsid w:val="00D85CB5"/>
    <w:rsid w:val="00D90C42"/>
    <w:rsid w:val="00D96CD0"/>
    <w:rsid w:val="00D97D8A"/>
    <w:rsid w:val="00DA3586"/>
    <w:rsid w:val="00DA45DA"/>
    <w:rsid w:val="00DA4C34"/>
    <w:rsid w:val="00DB3133"/>
    <w:rsid w:val="00DB7860"/>
    <w:rsid w:val="00DC518B"/>
    <w:rsid w:val="00DC530F"/>
    <w:rsid w:val="00DC71E2"/>
    <w:rsid w:val="00DD4C52"/>
    <w:rsid w:val="00DD6D7C"/>
    <w:rsid w:val="00DE2F5D"/>
    <w:rsid w:val="00DF111E"/>
    <w:rsid w:val="00DF19A1"/>
    <w:rsid w:val="00E0170E"/>
    <w:rsid w:val="00E022CC"/>
    <w:rsid w:val="00E03C7D"/>
    <w:rsid w:val="00E03D32"/>
    <w:rsid w:val="00E06248"/>
    <w:rsid w:val="00E063EB"/>
    <w:rsid w:val="00E1033D"/>
    <w:rsid w:val="00E109D5"/>
    <w:rsid w:val="00E143CE"/>
    <w:rsid w:val="00E15488"/>
    <w:rsid w:val="00E15FA5"/>
    <w:rsid w:val="00E27643"/>
    <w:rsid w:val="00E4154A"/>
    <w:rsid w:val="00E52633"/>
    <w:rsid w:val="00E52A02"/>
    <w:rsid w:val="00E5577E"/>
    <w:rsid w:val="00E5664B"/>
    <w:rsid w:val="00E57344"/>
    <w:rsid w:val="00E633CC"/>
    <w:rsid w:val="00E66D13"/>
    <w:rsid w:val="00E67C29"/>
    <w:rsid w:val="00E7103D"/>
    <w:rsid w:val="00E74459"/>
    <w:rsid w:val="00E7564B"/>
    <w:rsid w:val="00E8138E"/>
    <w:rsid w:val="00E820B9"/>
    <w:rsid w:val="00E83767"/>
    <w:rsid w:val="00E85F73"/>
    <w:rsid w:val="00E90C74"/>
    <w:rsid w:val="00E94D21"/>
    <w:rsid w:val="00E9528D"/>
    <w:rsid w:val="00EA0583"/>
    <w:rsid w:val="00EA3460"/>
    <w:rsid w:val="00EA3672"/>
    <w:rsid w:val="00EA552F"/>
    <w:rsid w:val="00EA65BA"/>
    <w:rsid w:val="00EB0108"/>
    <w:rsid w:val="00EB4847"/>
    <w:rsid w:val="00EC04DE"/>
    <w:rsid w:val="00EC2683"/>
    <w:rsid w:val="00EC62B6"/>
    <w:rsid w:val="00EE10E3"/>
    <w:rsid w:val="00EE2AA7"/>
    <w:rsid w:val="00EE690B"/>
    <w:rsid w:val="00EF181C"/>
    <w:rsid w:val="00F00B01"/>
    <w:rsid w:val="00F03D35"/>
    <w:rsid w:val="00F040D4"/>
    <w:rsid w:val="00F05827"/>
    <w:rsid w:val="00F07177"/>
    <w:rsid w:val="00F10BD5"/>
    <w:rsid w:val="00F1216F"/>
    <w:rsid w:val="00F13635"/>
    <w:rsid w:val="00F178C2"/>
    <w:rsid w:val="00F21C36"/>
    <w:rsid w:val="00F25E43"/>
    <w:rsid w:val="00F2785E"/>
    <w:rsid w:val="00F33FF9"/>
    <w:rsid w:val="00F35C18"/>
    <w:rsid w:val="00F35F83"/>
    <w:rsid w:val="00F369DA"/>
    <w:rsid w:val="00F44553"/>
    <w:rsid w:val="00F4469F"/>
    <w:rsid w:val="00F475B7"/>
    <w:rsid w:val="00F47BEA"/>
    <w:rsid w:val="00F502D3"/>
    <w:rsid w:val="00F531A4"/>
    <w:rsid w:val="00F63B68"/>
    <w:rsid w:val="00F64538"/>
    <w:rsid w:val="00F75FF9"/>
    <w:rsid w:val="00F81390"/>
    <w:rsid w:val="00F82F5C"/>
    <w:rsid w:val="00F90093"/>
    <w:rsid w:val="00F91BA9"/>
    <w:rsid w:val="00FA4535"/>
    <w:rsid w:val="00FB371B"/>
    <w:rsid w:val="00FB4279"/>
    <w:rsid w:val="00FB7D90"/>
    <w:rsid w:val="00FC20FA"/>
    <w:rsid w:val="00FC62B5"/>
    <w:rsid w:val="00FD0F7E"/>
    <w:rsid w:val="00FD1508"/>
    <w:rsid w:val="00FE046C"/>
    <w:rsid w:val="00FF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85C"/>
    <w:rPr>
      <w:rFonts w:ascii="Tahoma" w:hAnsi="Tahoma" w:cs="Tahoma"/>
      <w:sz w:val="16"/>
      <w:szCs w:val="16"/>
    </w:rPr>
  </w:style>
  <w:style w:type="paragraph" w:customStyle="1" w:styleId="u-2-msonormal">
    <w:name w:val="u-2-msonormal"/>
    <w:basedOn w:val="a"/>
    <w:rsid w:val="00876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87685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76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87685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876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87685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87685C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pu.edu.ru/files/contentfile/18/prikaz-253-ot-31.03.2014-g.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5471</Words>
  <Characters>31186</Characters>
  <Application>Microsoft Office Word</Application>
  <DocSecurity>0</DocSecurity>
  <Lines>259</Lines>
  <Paragraphs>73</Paragraphs>
  <ScaleCrop>false</ScaleCrop>
  <Company>Reanimator Extreme Edition</Company>
  <LinksUpToDate>false</LinksUpToDate>
  <CharactersWithSpaces>36584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2020-11-11T14:43:00Z</dcterms:created>
  <dcterms:modified xsi:type="dcterms:W3CDTF">2020-11-11T14:45:00Z</dcterms:modified>
</cp:coreProperties>
</file>