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3DF" w:rsidRPr="00265AAE" w:rsidRDefault="00C84578" w:rsidP="00C84578">
      <w:pPr>
        <w:tabs>
          <w:tab w:val="left" w:pos="1484"/>
        </w:tabs>
        <w:spacing w:after="0" w:line="240" w:lineRule="auto"/>
        <w:ind w:right="25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48D5421" wp14:editId="3CE13B99">
            <wp:extent cx="10693400" cy="74498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44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53DF" w:rsidRPr="00343CC2" w:rsidRDefault="00C84578" w:rsidP="00C84578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</w:t>
      </w:r>
      <w:bookmarkStart w:id="0" w:name="_GoBack"/>
      <w:bookmarkEnd w:id="0"/>
      <w:r w:rsidR="005953DF"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Р</w:t>
      </w:r>
      <w:r w:rsidR="005953DF"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абочая программа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по физической культуре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Уровень общего образования - </w:t>
      </w:r>
      <w:r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основное общее образование, </w:t>
      </w:r>
      <w:r>
        <w:rPr>
          <w:rFonts w:eastAsia="Times New Roman" w:cs="Times New Roman"/>
          <w:color w:val="333333"/>
          <w:sz w:val="21"/>
          <w:szCs w:val="21"/>
          <w:u w:val="single"/>
          <w:lang w:eastAsia="ru-RU"/>
        </w:rPr>
        <w:t>4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 класс</w:t>
      </w:r>
    </w:p>
    <w:p w:rsidR="005953DF" w:rsidRPr="00844B4C" w:rsidRDefault="005953DF" w:rsidP="005953D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Колличество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часов: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4класс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- 68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ч.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Учитель: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Махмудов Т.З.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Программа разработана в соответствии с ФГОС </w:t>
      </w:r>
      <w:r>
        <w:rPr>
          <w:rFonts w:eastAsia="Times New Roman" w:cs="Times New Roman"/>
          <w:color w:val="333333"/>
          <w:sz w:val="21"/>
          <w:szCs w:val="21"/>
          <w:lang w:eastAsia="ru-RU"/>
        </w:rPr>
        <w:t>к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омплексной программы физического воспитания учащихся 1–11- классов. Лях В.И.,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Зданевич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А.А. – М.: Просвещение.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Структура рабочей программы: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Пояснительная записка к учебному плану основного общего образования.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Общая характеристика учебного предмета «Физическая культура».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Место учебного предмета «физическая культура».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 учебного предмета «физическая культура»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Тематическое планирование предмета «Физическая культура».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Календарно - тематическое планирование.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Материально-техническое обеспечение.</w:t>
      </w:r>
    </w:p>
    <w:p w:rsidR="005953DF" w:rsidRPr="00343CC2" w:rsidRDefault="005953DF" w:rsidP="005953D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Результаты освоения предмета «Физическая культура» и система его оценивания.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Учебный план МБОУ гимназии №5 г. Морозовска для начального общего образования на 2016-2017 учебный год составлен в соответствии с нормативно-правовыми документами: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Законы:</w:t>
      </w:r>
    </w:p>
    <w:p w:rsidR="005953DF" w:rsidRPr="00343CC2" w:rsidRDefault="005953DF" w:rsidP="005953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ФЗ «Об образовании в РФ» от 29.12.2012г №273-ФЗ</w:t>
      </w:r>
    </w:p>
    <w:p w:rsidR="005953DF" w:rsidRPr="00343CC2" w:rsidRDefault="005953DF" w:rsidP="005953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ФЗ от 01.12.2007 №309 (ред. От 23.07.2013) «О внесении изменений в отдельные законодательные акты РФ в части изменения и структуры Государственного образовательного стандарта»</w:t>
      </w:r>
    </w:p>
    <w:p w:rsidR="005953DF" w:rsidRPr="00343CC2" w:rsidRDefault="005953DF" w:rsidP="005953D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Областной закон от 14.11.2013г. №26-3С «Об образовании в Ростовской области»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Концепции:</w:t>
      </w:r>
    </w:p>
    <w:p w:rsidR="005953DF" w:rsidRPr="00343CC2" w:rsidRDefault="005953DF" w:rsidP="005953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Концепцией профильного обучения на старшей ступени общего образования (приказ МО РФ от 18.02.2002 г. № 2783)</w:t>
      </w:r>
    </w:p>
    <w:p w:rsidR="005953DF" w:rsidRPr="00343CC2" w:rsidRDefault="005953DF" w:rsidP="005953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Концепция долгосрочного социально-экономического развития РФ на период до 2020 года.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Программы:</w:t>
      </w:r>
    </w:p>
    <w:p w:rsidR="005953DF" w:rsidRPr="00343CC2" w:rsidRDefault="005953DF" w:rsidP="005953DF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Государственная программа РФ «Развитие образования» на 2013-2020 годы (принята 11.10.2012г. на заседании Правительства РФ»)</w:t>
      </w:r>
    </w:p>
    <w:p w:rsidR="005953DF" w:rsidRPr="00343CC2" w:rsidRDefault="005953DF" w:rsidP="005953DF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Основная образовательная программа МБОУ гимназии №5 г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.М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орозовска начального общего образования в рамках реализации ФГОС.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Постановления: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 Правительства РФ от 15.04.2014г. №295 «Об утверждении государственной программы РФ «Развитие образования» на 2013-2020 годы»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СанПиН, 2.4.2.2821-10 «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Санитарно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- 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20.12.2010 №189)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Постановление Правительства РО от 25.09.2013г. «596 «Об утверждении государственной программы Ростовской области «Развитие образования», постановление Правительства РО от 6.03.2014г №158 «О внесении изменений в постановление Правительства РО от 25.09.2013г. 596»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Приказы: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05.10.2009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Приказ МО Ростовской области от 03.06.2010 №472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Приказ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 РО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от 30.06.2010 №582 «Об утверждении плана по модернизации общего образования на 2011-2015 годы»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4.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26.11.2010 №1241 «О внесении изменений в федеральный государственный образовательный стандарт начального общего образования, утвержденный приказом МО РФ от 6.10.2009 №373»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Приказ МО РФ от 22.09.2011 №2357«О внесении изменений в федеральный государственный образовательный стандарт начального общего образования, утвержденный приказом МО РФ от 6.10.2009 №373»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6. 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Приказом Министерства образования и науки РФ № 1067 от 19.12.2012 г.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7.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30.08.2013 №1015 «Об утверждении Порядка организации и осуществления образовательной деятельности по основным образовательным программам – начального общего, основного общего и среднего общего образования»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8.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РФ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9.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Приказ МО Ростовской области от 30.04.2014 №263 «Об утверждении примерных региональных базисных учебных планов на 2014-2015 учебный год»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10.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Приказ МО РФ от 18.12.2012 №1060 «О внесении изменений в федеральный государственный образовательный стандарт начального общего образования, утвержденный приказом МО РФ от 6.10.2009 №373»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Распоряжения:</w:t>
      </w:r>
    </w:p>
    <w:p w:rsidR="005953DF" w:rsidRPr="00343CC2" w:rsidRDefault="005953DF" w:rsidP="005953DF">
      <w:pPr>
        <w:numPr>
          <w:ilvl w:val="2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Распоряжение Правительства РФ от 07.09.2010 №1507-р «План действий по модернизации общего образования на 2011-2015 годы»</w:t>
      </w:r>
    </w:p>
    <w:p w:rsidR="005953DF" w:rsidRPr="00343CC2" w:rsidRDefault="005953DF" w:rsidP="005953DF">
      <w:pPr>
        <w:numPr>
          <w:ilvl w:val="2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Распоряжение Правительства РФ от 30.12.2012 №2620-р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Письма: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Письмо МО РФ от 31.10.2003 №13-51-263/123 «Об оценивании и аттестации учащихся, отнесенных по состоянию здоровья к специальной медицинской группе для занятий физической культурой»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Письмо Департамента общего образования МО РФ от 12.05.2011 №03-296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Письмо МО РФ от 09.02.2012 №102/03 «О введении курса ОРКСЭ с 1 сентября 2012 года»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Уставом МБОУ гимназии №5 г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.М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орозовска.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Рабочая программа по учебному курсу «Физическая культура» для 1-4 классов разработана на основе: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-Федеральный закон «О физической культуре и спорте в РФ» от 04.12.2007г. №329-ФЗ (ред. От 21.04 2011г.).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-Национальная доктрина образования в РФ. Постановление Правительства РФ от 04.10.2000г. № 751.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-Стратегия развития физической культуры и спорта на период до 2020г. Распоряжение правительства РФ от. 07.08.2009г. № 1101-р.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-О продукции мониторинга физического развития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обучающихся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Письмо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РФ от 29.03.2010г. № 06-499.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-О Концепции Федеральной целевой программы развития образования на 2011-2015гг. Распоряжение правительства РФ от 07.02.2011г. №163-р.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 Примерной программы по физической культуре федерального государственного образовательного стандарта общего начального образования  Приказ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Минобрнауки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РФ №373 от 6 октября 2009 года « Об утверждении и введении в действие федерального государственного стандарта общего начального  образования.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 основу взята программа «Комплексная программа физического воспитания 1 - 11 класс» под редакцией В.И. Ляха, А.А.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Зданевич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Москва, «Просвещение»2010 г.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Предметом обучения физической культуре в начальной школе является двигательная система человека с общеразвивающей направленностью. В процессе овладения этой деятель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ность.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учётом этих особенностей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целью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примерной програм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мы по физической культуре является формирование у учащих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ся начальной школы основ здорового образа жизни, развитие творческой самостоятельности посредством освоения двига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тельной деятельности. Реализация данной цели связана с ре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шением следующих образовательных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задач: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-укрепление здоровья школьников посредством развития физических качеств и повышения функциональных возмож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ностей жизнеобеспечивающих систем организма;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-совершенствование жизненно важных навыков и умений посредством обучения подвижным играм, физическим упраж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нениям и техническим действиям из базовых видов спорта;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-формирование общих представлений о физической культуре, её значении в жизни человека, укреплении здоровья, физическом развитии и физической подготовленности;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-развитие интереса к самостоятельным занятиям физи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ческими упражнениями, подвижным играм, формам активно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го отдыха и досуга;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-обучение простейшим способам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контроля за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2.ОБЩАЯ ХАРАКТЕРИСТИКА УЧЕБНОГО КУРСА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«ФИЗИЧЕСКАЯ КУЛЬТУРА»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Освоение физической культуры в основной школе имеет особую значимость: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-укрепление здоровья, развитие основных физических качеств и способностей, повышение индивидуальной физической подготовленности, расширение функциональных возможностей основных систем организма;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-формирование культуры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движений, обогащение двигательного опыта физическими упражнениями с общеразвивающей, специальной и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коррегирующей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направленностью;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-воспитание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устойчивых интересов и положительного эмоционально-ценностного отношения к физкультурно-оздорови-тельной и спортивной деятельности;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-освоение знаний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о ценностях физической культуры и спорта, их роли в формировании здорового образа жизни, воспитании волевых, нравственных и эстетических качеств личности;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-приобретение навыков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физкультурно-оздоровительной и спортивно-оздоровительной деятельности, умений самостоятельно организовывать и проводить занятия физическими упражнениями в условиях активного отдыха и досуга.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Учебный предмет «Физическая культура» ведется с 1 по 11 класс. Программа делится на две части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базовую и вариативную.             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Базовая часть</w:t>
      </w:r>
      <w:r w:rsidRPr="00343CC2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 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выполняет обязательный минимум по предмету.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Вариативная часть -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часть включает в себя программный материал по баскетболу и подвижным играм. Программный материал усложняется  по разделам каждый год за счет увеличения сложности элементов на базе ранее пройденного. Для прохождения теоретического материала отводится время в процессе уроков.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Учитывается принцип достаточности и  сообразно  структурной  организации физкультурной деятельности содержание  учебного материала структурируется  в соответствующих разделах программы «основы знаний о физической культуре» (информационный комплект учебного материала), «способы физической деятельности» (операционный компонент), «физическое совершенствование» (мотивационный компонент  учебной программы).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Учебное содержание каждого раздела программы излагается в логике  от общего к частному и от частного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конкретному.  Что задает определенную  логику в освоении учебного предмета, обеспечивает перевод осваиваемых знаний в практические навыки и умения. В разделе «Общая физическая подготовка» и «Технико-тактическая подготовка  в       зависимости от        климатических условий (бесснежные зимы)  материально-технической оснащенности школы (отсутствие бассейна) заменяется лыжная  подготовка на кроссовую подготовку, единоборства - на  спортивные игры.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Предметом обучения физической культуре в основной школе является двигательная активность человека с образовательной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развивается мышление, творчество и самостоятельность.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Важнейшим требованием проведения современного урока по физической культуре является обеспечение дифференцированного  и индивидуального подхода к учащимся с учётом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3.МЕСТО УЧЕБНОГО ПРЕДМЕТА «ФИЗИЧЕСКАЯ КУЛЬТУРА»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Согласно учебному плану образова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тельного учреждения всего на изучение физической куль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туры в 3 классе (2ч в неделю, 34 учебные недели в каждом классе). 3 класс – 68 часов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 Распределение учебного времени на различные виды программного материала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844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5"/>
        <w:gridCol w:w="4230"/>
      </w:tblGrid>
      <w:tr w:rsidR="005953DF" w:rsidRPr="00343CC2" w:rsidTr="00C02240">
        <w:trPr>
          <w:trHeight w:val="135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13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Виды программного материала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13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3ав класс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Базовая часть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58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Основы знаний о физической культуре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процессе урока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игры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 с элементами акробатики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Легкоатлетические упражнения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Кроссовая подготовка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Вариативная часть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игры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5953DF" w:rsidRPr="00343CC2" w:rsidTr="00C02240"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68</w:t>
            </w:r>
          </w:p>
        </w:tc>
      </w:tr>
    </w:tbl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СОДЕРЖАНИЕ УЧЕБНОГО ПРЕДМЕТА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ЗНАНИЯ О ФИЗИЧЕСКОЙ КУЛЬТУРЕ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 начального общего образования по учебному предмету физическая культура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Знания о физической культуре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Физическая культура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Правила предупреждения травматизма во время занятий физическими упражнениями: организация мест занятий, под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бор одежды, обуви и инвентаря.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Из истории физической культуры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История развития фи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зической культуры и первых соревнований. Особенности фи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зической культуры разных народов. Её связь с природными, географическими особенностями, традициями и обычаями на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рода. Связь физической культуры с трудовой и военной дея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тельностью.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Физические упражнения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Физические упражнения, их влияние на физическое развитие и развитие физических ка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честв. Физическая подготовка и её связь с развитием основ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ных физических качеств. Характеристика основных физических качеств: силы, быстроты, выносливости, гибкости и равнове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сия.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Физическая нагрузка и её влияние на повышение частоты сердечных сокращений.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Способы физкультурной деятельности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Самостоятельные занятия. Составление режима дня. Вы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Самостоятельные наблюдения за физическим разви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тием и физической подготовленностью. Измерение длины и массы тела, показателей осанки и физических качеств. Из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мерение частоты сердечных сокращений во время выполнения физических упражнений.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Самостоятельные игры и развлечения. Организация и проведение подвижных игр (на спортивных площадках и в спортивных залах).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физическое совершенствование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физкультурно-оздоровительная деятельность. Комп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лексы физических упражнений для утренней зарядки, физ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культминуток, занятий по профилактике и коррекции нарушений осанки.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Комплексы упражнений на развитие физических качеств.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Комплексы дыхательных упражнений. Гимнастика для глаз.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Спортивно-оздоровительная деятельность. Гимнастика с основами акробатики. Организующие команды и приёмы. Строевые действия в шеренге и колонне; выполнение строе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вых команд.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Акробатические упражнения. Упоры; седы; упражнения в группировке; перекаты; стойка на лопатках; кувырки вперёд и назад; гимнастический мост.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Акробатические комбинации. Например: 1) мост из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жения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лёжа на спине, опуститься в исходное положение, пе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реворот в положение лёжа на животе, прыжок с опорой на руки в упор присев; 2) кувырок вперёд в упор присев, кувы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перемахи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Гимнастическая комбинация. Например, из виса стоя при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сев толчком двумя ногами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перемах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согнув ноги, в вис сзади согнувшись, опускание назад в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вис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стоя и обратное движение через вис сзади согнувшись со сходом вперёд ноги.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Опорный прыжок с разбега через гимнастического козла.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Гимнастические упражнения прикладного характера. Прыжки со скакалкой. Передвижение по гимнастической стен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ке. Преодоление полосы препятствий с элементами лазанья и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перелезания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переползания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передвижение по наклонной гим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настической скамейке.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Лёгкая атлетика. Беговые упражнения: с высоким подни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Броски: большого мяча (1,2 кг) на дальность разными спо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собами.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Метание: малого мяча в вертикальную цель и на даль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ность.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Подвижные и спортивные игры. На материале гимнас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тики с основами акробатики: игровые задания с использова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нием строевых упражнений, упражнений на внимание, силу, ловкость и координацию.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материале лёгкой атлетики: прыжки, бег, метания и брос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ки; упражнения на координацию, выносливость и быстроту.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материале спортивных игр: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Планируемые результаты освоения учебного предмета «Физическая культура»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Личностные результаты: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проявление положительных качеств личности и управле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ние своими эмоциями в различных (нестандартных) ситуаци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ях и условиях;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проявление дисциплинированности, трудолюбие и упор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ство в достижении поставленных целей оказание бескорыстной помощи своим сверстникам, на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хождение с ними общего языка и общих интересов.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Метапредметные</w:t>
      </w:r>
      <w:proofErr w:type="spellEnd"/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результаты: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характеристика явления (действия и поступков), их объ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ективная оценка на основе освоенных знаний и имеющегося опыта;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обнаружение ошибок при выполнении учебных заданий, отбор способов их исправления;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общение и взаимодействие со сверстниками на принци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пах взаимоуважения и взаимопомощи, дружбы и толерантнос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обеспечение защиты и сохранности природы во время активного отдыха и занятий физической культурой;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организация самостоятельной деятельности с учётом тре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бований её безопасности, сохранности инвентаря и оборудо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вания, организации места занятий;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анализ и объективная оценка результатов собственного труда, поиск возможностей и способов их улучшения;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видение красоты движений, выделение и обоснование эстетических признаков в движениях и передвижениях чело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века;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 красоты телосложения и осанки, сравнение их с эталонными образцами;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управление эмоциями при общении со сверстниками и взрослыми, хладнокровие, сдержанность, рассудительность;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технически правильное выполнение двигательных действий из базовых видов спорта, использование их в игро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вой и соревновательной деятельности.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Предметные результаты: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изложение фактов истории развития физической культу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ры, характеристика её роли и значения в жизнедеятельности человека, связь с трудовой и военной деятельностью;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представление физической культуры как средства укреп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ления здоровья, физического развития и физической подготовки человека;                                               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измерение (познавание) индивидуальных показателей физического развития (длины и массы тела), развитие основ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ных физических качеств;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оказание посильной помощи и моральной поддержки сверстникам при выполнении учебных заданий, доброжела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тельное и уважительное отношение при объяснении ошибок и способов их устранения;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организация и проведение со сверстниками подвижных игр и элементов соревнований, осуществление их объективно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го судейства;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бережное обращение с инвентарём и оборудованием, соблюдение требований техники безопасности к местам про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ведения;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организация и проведение занятий физической культу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рой с разной целевой направленностью, подбор для них фи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зических упражнений и выполнение их с заданной дозиров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кой нагрузки;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характеристика физической нагрузки по показателю час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тоты пульса, регулирование её напряжённости во время заня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тий по развитию физических качеств;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взаимодействие со сверстниками по правилам проведе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ния подвижных игр и соревнований;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объяснение в доступной форме правил (техники) выпол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нения двигательных действий, анализ и поиск ошибок, ис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правление их;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подача строевых команд, подсчёт при выполнении об-</w:t>
      </w:r>
      <w:proofErr w:type="spell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щеразвивающих</w:t>
      </w:r>
      <w:proofErr w:type="spell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упражнений;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нахождение отличительных особенностей в выполнении двигательного действия разными учениками, выделение отли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чительных признаков и элементов;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выполнение акробатических и гимнастических комбина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 xml:space="preserve">ций на высоком 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техничном уровне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характеристика признаков техничного исполнения;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выполнение технических действий из базовых видов спорта, применение их в игровой и соревновательной деятель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oftHyphen/>
        <w:t>ности;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выполнение жизненно важных двигательных навыков и умений различными способами, в различных условиях.</w:t>
      </w:r>
    </w:p>
    <w:p w:rsidR="005953DF" w:rsidRDefault="005953DF" w:rsidP="005953D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343CC2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5.Тематическое планирование предмета «Физическая культур</w:t>
      </w: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а"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Календарно-тематическое планирование</w:t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>4</w:t>
      </w: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класс</w:t>
      </w:r>
    </w:p>
    <w:tbl>
      <w:tblPr>
        <w:tblW w:w="1691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2"/>
        <w:gridCol w:w="1827"/>
        <w:gridCol w:w="2208"/>
        <w:gridCol w:w="3733"/>
        <w:gridCol w:w="1688"/>
        <w:gridCol w:w="2277"/>
        <w:gridCol w:w="1354"/>
        <w:gridCol w:w="1359"/>
        <w:gridCol w:w="905"/>
      </w:tblGrid>
      <w:tr w:rsidR="005953DF" w:rsidRPr="00343CC2" w:rsidTr="00C02240">
        <w:trPr>
          <w:trHeight w:val="88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 раздела программы. Тема урока.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Элементы содержания. Основные виды учебной деятельности.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Спортивное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оборудование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Требование к уровню подготовленности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Дата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прове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дения</w:t>
            </w:r>
            <w:proofErr w:type="spellEnd"/>
          </w:p>
        </w:tc>
      </w:tr>
      <w:tr w:rsidR="005953DF" w:rsidRPr="00343CC2" w:rsidTr="00C02240">
        <w:trPr>
          <w:trHeight w:val="229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(18 ч)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Вводный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Ходьба с изменением длины и частоты шагов. Бег с заданным темпом и скоростью. Бег на скорость в заданном коридоре. Игра «Смена сторон». Инструктаж по ТБ. Беседа на тему: «Кем и когда зарождались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Олимпийс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игры». Обращение к ПДД.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1.09</w:t>
            </w:r>
          </w:p>
        </w:tc>
      </w:tr>
      <w:tr w:rsidR="005953DF" w:rsidRPr="00343CC2" w:rsidTr="00C02240">
        <w:trPr>
          <w:trHeight w:val="6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скорость в заданном коридоре.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Комплек-сный</w:t>
            </w:r>
            <w:proofErr w:type="spellEnd"/>
            <w:proofErr w:type="gramEnd"/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Ходьба с изменением длины и частоты шагов. Бег с заданным темпом и скоростью. Бег на скорость в заданном коридоре. Игра «Смена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сторон».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Секундомер, эстафетные палочки, резиновые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правильно выполнять основные движения в ходьбе и беге, бегать с максимальной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5.09</w:t>
            </w:r>
          </w:p>
        </w:tc>
      </w:tr>
      <w:tr w:rsidR="005953DF" w:rsidRPr="00343CC2" w:rsidTr="00C02240">
        <w:trPr>
          <w:trHeight w:val="175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на скорость 30, 60 м.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«Кот и мыши». Комплексы упражнений на развитие физических качеств.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Подтягива</w:t>
            </w:r>
            <w:proofErr w:type="spellEnd"/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8.09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Встречная эстафета.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«Кот и мыши». Комплексы упражнений на развитие физических качеств.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Сдача норм ГТО.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12.09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Круговая эстафета.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бега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(30 м).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15.09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длину с разбега.</w:t>
            </w: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Прыжки в длину по заданным ориентирам. Тройной прыжок с места. Прыжок в длину с разбега на точность приземления. Игра «Зайцы в огороде». Комплексы упражнений на развитие скоростно-силовых качеств.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мячи, рулетка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19.09</w:t>
            </w:r>
          </w:p>
        </w:tc>
      </w:tr>
      <w:tr w:rsidR="005953DF" w:rsidRPr="00343CC2" w:rsidTr="00C02240">
        <w:trPr>
          <w:trHeight w:val="6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способом согнув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ноги.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способом согнув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ноги. Тройной прыжок с места. Игра «Волк во рву». Развитие скоростно-силовых способностей.</w:t>
            </w:r>
          </w:p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мячи, рулетка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22.09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Тройной прыжок с места.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способом согнув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ноги. Тройной прыжок с места. Игра «Волк во рву».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эстафетные палочки, резиновые мячи, рулетка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прыжка в длину с места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26.09</w:t>
            </w:r>
          </w:p>
        </w:tc>
      </w:tr>
      <w:tr w:rsidR="005953DF" w:rsidRPr="00343CC2" w:rsidTr="00C02240">
        <w:trPr>
          <w:trHeight w:val="204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в цель с расстояния 4–5 метров. Игра «Невод».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мячи для метания, теннисные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29.09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Бросок набивного мяча.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набивного мяча. Игра «Невод».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Теннисные мячи, набивные мячи, скакалка, резиновые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Бросок теннисного мяча на дальность на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точность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Бросок теннисного мяча на дальность на точность и на заданное расстояние. Бросок набивного мяча. Игра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«Невод».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Теннисные мячи, набивные мячи, скакалка, резиновые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метания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по пересеченной местности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5 мин. Чередование бега и ходьбы (80 м бег, 100 м ходьба). Игра «Салки на марше». Комплексы упражнений на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6 мин.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6 мин. Чередование бега и ходьбы (80 м бег, 100 м ходьба). Игра «Салки на марше».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13.10</w:t>
            </w:r>
          </w:p>
        </w:tc>
      </w:tr>
      <w:tr w:rsidR="005953DF" w:rsidRPr="00343CC2" w:rsidTr="00C02240">
        <w:trPr>
          <w:trHeight w:val="115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7 мин.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8 мин.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бега на 60м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Чередование бега и ходьбы (100 м бег, 80 м ходьба).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Равномерный бег 9мин.</w:t>
            </w: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9мин. Чередование бега и ходьбы (100 м бег, 80 м ходьба). Игра «На буксире».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27.10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Кросс 1 км по пересеченной местности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Кросс 1 км по пересеченной местности. Игра «Охотники и зайцы»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Тема: «Олимпийская летопись»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Секундомер, скакалка, футбольный мяч.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 бег 1000 м без учета времени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7.11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 (14ч).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Акробатичес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равнове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-сии.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Кувырок вперед, кувырок назад. Выполнение команд «Становись!», «Равняйсь!», «Смирно!», «Вольно!». Ходьба по бревну большими шагами и выпадами. Инструктаж по ТБ. Теоретические сведения.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10.11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Акробатичес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Мост с помощью и самостоятельно. Кувырок назад и перекат, стойка на лопатках. Выполнение команд: «Становись!», «Равняйсь!», «Смирно!», «Вольно!». Ходьба по бревну на носках. Игра «Что изменилось?»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14.11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Кувырок назад и перекат, стойка на лопатках.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Мост с помощью и самостоятельно Кувырок назад и перекат, стойка на лопатках. Выполнение команд: «Становись!», «Равняйсь!», «Смирно!», «Вольно!». Ходьба по бревну на носках. Игра «Что изменилось?»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17.11</w:t>
            </w:r>
          </w:p>
        </w:tc>
      </w:tr>
      <w:tr w:rsidR="005953DF" w:rsidRPr="00343CC2" w:rsidTr="00C02240">
        <w:trPr>
          <w:trHeight w:val="6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Мост с помощью и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самостоятель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-но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Мост с помощью и самостоятельно Кувырок назад и перекат, стойка на лопатках. Выполнение команд: «Становись!», «Равняйсь!», «Смирно!», «Вольно!». Ходьба по бревну на носках. Игра «Что изменилось?»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-кое бревно.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строевые команды, акробатические элементы раздельно и в комбинации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техника моста с помощью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6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21.11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Вис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зависом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вис на согнутых руках, согнув ноги.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с предметами. Вис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зависом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вис на согнутых руках, согнув ноги. Эстафеты. Игра «Посадка картофеля». Развитие силовых качеств.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перекладина, резиновые мячи,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24.11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Подтягивание в висе.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предметами. На гимнастической стенке вис прогнувшись, поднимание ног в висе, подтягивание в висе. Эстафеты. Игра «Посадка картофеля».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стенки, кегли, скакалки, мячи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28.11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Вис прогнувшись, поднимание ног в висе, подтягивание в висе.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предметами. На гимнастической стенке вис прогнувшись, поднимание ног в висе, подтягивание в висе. Эстафеты. Игра «Посадка картофеля».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стенки, кегли, скакалки, мячи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1.12</w:t>
            </w:r>
          </w:p>
        </w:tc>
      </w:tr>
      <w:tr w:rsidR="005953DF" w:rsidRPr="00343CC2" w:rsidTr="00C02240">
        <w:trPr>
          <w:trHeight w:val="21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Подтягивание в висе.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предметами. На гимнастической стенке вис прогнувшись, поднимание ног в висе, подтягивание в висе. Эстафеты. Игра «Посадка картофеля».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стенки, кегли, скакалки, мячи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выполнять висы и упоры, подтягивание в висе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Оценка техники выполнения висов.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5.12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Опорный прыжок. Лазание по канату.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Игра «Прокати быстрее мяч». Тема: «Донские Олимпийцы»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8.12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Лазание по канату в три приема.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Игра «Прокати быстрее мяч».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12.12</w:t>
            </w:r>
          </w:p>
        </w:tc>
      </w:tr>
      <w:tr w:rsidR="005953DF" w:rsidRPr="00343CC2" w:rsidTr="00C02240">
        <w:trPr>
          <w:trHeight w:val="1200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Перелезание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15.12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Опорный прыжок на горку матов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опорного прыжка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19.12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Гимнастика. Вскок в упор на коленях, соскок взмахом рук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лазать по гимнастической 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22.12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Гимнастика. Лазание по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канату в три приема.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Учетный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в движении. Лазание по канату в три приема.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Перелазание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через препятствие. Опорный прыжок на горку матов. Вскок в упор на коленях, соскок взмахом рук. Игра «Прокати быстрее мяч».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Канат для лазания,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маты, скамейки,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лазать по гимнастической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стенке, канату, выполнять опорный прыжок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Оценка техники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лазанья по канату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26.12</w:t>
            </w:r>
          </w:p>
        </w:tc>
      </w:tr>
      <w:tr w:rsidR="005953DF" w:rsidRPr="00343CC2" w:rsidTr="00C02240">
        <w:trPr>
          <w:trHeight w:val="64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 (20ч)</w:t>
            </w: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«Пустое место», «Белые медведи». Работа с учащимися с особыми медицинскими показаниями.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Тема: «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 встречу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Сочи 2014»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9.01</w:t>
            </w:r>
          </w:p>
        </w:tc>
      </w:tr>
      <w:tr w:rsidR="005953DF" w:rsidRPr="00343CC2" w:rsidTr="00C02240">
        <w:trPr>
          <w:trHeight w:val="255"/>
        </w:trPr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«Пустое место», «Белые медведи».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12.01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«Белые медведи», «Космонавты». Эстафеты с обручами.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16.01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«Белые медведи», «Космонавты». Эстафеты с обручами. Развитие скоростно-силовых качеств. Работа с учащимися с особыми медицинскими показаниями.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челночно-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бега.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19.01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Игры: «Белые медведи», «Космонавты». Эстафеты с обручами. Развитие скоростно-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Уметь играть в подвижные игры с бегом, прыжками,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23.01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обручем.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Резиновые мячи, обручи,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26.01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30.01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Эстафеты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«Удочка», «Волк во рву». Эстафета «Веревочка под ногами».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прыжка в длину с места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«Удочка», «Мышеловка», «Невод». Развитие скоростных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-кие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палки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Упражнения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proofErr w:type="gramEnd"/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гимнастическими палками. Игры: «Удочка», «Мышеловка», «Невод». Развитие скоростных качеств. Тема: « Олимпийцы среди нас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гимнастичес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-кими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палками.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играть в подвижные игры с бегом, прыжками, метаниями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Сгибание разгибание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игры на основе баскетбола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на месте с изменением высоты отскока. Игра «Гонка мячей по кругу».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Упражнения на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и передача мяча в движении.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с изменением направления и скорости. Эстафеты. Игра «Гонка мячей по кругу».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ловля и передача мяча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со скакалкой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правой и левой рукой в движении. Эстафеты. Игра «Овладей мячом».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и передача мяча в движении.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мячами. Ловля и передача мяча в движении. Ведение мяча правой и левой рукой в движении. Эстафеты. Игра «Овладей мячом».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27.02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обручами.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48.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обручами.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ведения мяча.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Ведение мяча правой и левой рукой в движении.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ЗУН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 обручами.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Броски мяча в кольцо двумя руками от груди.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Совершенствование ЗУН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 Ловля и передача мяча в кругу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координа-цию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движений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Броски мяча в кольцо двумя руками от груди.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 со скакалкой.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Подвижные и спортивные игры.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Ловля и передача мяча в квадрате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 со 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скакалеой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Резиновые мячи, обручи, скакалки,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баскетболь-ные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владеть мячом: держание, передачи на расстояние, ловля, ведение, броски в процессе подвижных игр; играть в мини-баскетбол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броска мяча по кольцу.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</w:t>
            </w:r>
            <w:proofErr w:type="spellEnd"/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Легкая атлетика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 ч)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по пересеченной местности.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5 мин. Чередование бега и ходьбы (80 м бег, 100 м ходьба). Игра «Салки на марше». Развитие выносливости. Комплексы упражнений на развитие выносливости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23.03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Равномерный бег 6 мин.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6 мин. Чередование бега и ходьбы (80 м бег, 100 м ходьба). Игра «Салки на марше». Развитие выносливости.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ния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Равномерный бег 7 мин.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7 мин. Чередование бега и ходьбы (80 м бег, 100 м ходьба). 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Легкая атлетика Чередование бега и ходьбы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(80 м бег, 100 м ходьба).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Равномерный бег 7 мин. Чередование бега и ходьбы (80 м бег, 100 м ходьба).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Игра «День и ночь». Развитие выносливости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Секундомер, мяч футбольный,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бегать в равномерном темпе до 10 минут,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Учетный оценка техники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бега 60 м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57.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Чередование бега и ходьбы (80 м бег, 100 м ходьба).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9 мин. Чередование бега и ходьбы (100 м бег, 80 м ходьба). Игра «День и ночь». Развитие выносливости.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ни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13.04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58.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Равномерный бег 10 мин.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Равномерный бег 10 мин. Чередование бега и ходьбы (100 м бег, 80 м ходьба). Игра «На буксире». Развитие выносливости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59.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Кросс 1 км по пересеченной местности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Кросс 1 км по пересеченной местности. Игра «Охотники и зайцы»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бегать в равномерном темпе до 10 минут, чередовать ходьбу с бегом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Без учета времени.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20.04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60.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Бег и ходьба</w:t>
            </w: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«Кот и мыши». Развитие скоростных способностей. Эмоции и регулирование их в процессе выполнения физических упражнений. Сдача норм ГТО.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24.04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61.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Встречная эстафета.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Ходьба и бег. ОРУ. Бег на скорость 30, 60 м. Встречная эстафета. Игра «Бездомный заяц». Развитие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скоростных способностей. Эмоции и регулирование их в процессе выполнения физических упражнений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Секундомер, мяч футбольный,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скакалки, эстафетные палочки.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Уметь правильно выполнять основные движения в ходьбе и </w:t>
            </w: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27.04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62.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Бег на скорость 30, 60 м.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скорость 30, 60 м. Встречная эстафета. Игра «Бездомный заяц». Развитие скоростных способностей. Эмоции и регулирование их в процессе выполнения физических упражнений. Тема: «Олимпийские идеалы и символика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.»</w:t>
            </w:r>
            <w:proofErr w:type="gramEnd"/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Сгибание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разгиба-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рук в упоре лежа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4.05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63.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Бег на скорость 30, 60 м.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Бег на результат 30, 60 м. Круговая эстафета. Игра «Невод». Развитие скоростных способностей.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Секундомер, мяч футбольный, мяч </w:t>
            </w: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волейболь-ный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Учетный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оценка техники бега на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30 м.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Подтягива</w:t>
            </w:r>
            <w:proofErr w:type="spellEnd"/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ние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11.05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64.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Прыжок в высоту с прямого разбега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Прыжок в длину способом «согнув ноги». Тройной прыжок с места. Игра «Волк во рву». Развитие скоростно-силовых способностей. Тестирование физических качеств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Рулетка,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пресс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15.05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65.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Тройной прыжок с места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Прыжок в высоту с прямого разбега. Игра «Волк во рву». Развитие скоростно-силовых способностей.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Рулетка,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18.05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66.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Метание малого мяча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Теннисные мячи, мячи для метания, скакалки.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гибкость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22.05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67.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Бросок набивного мяча.</w:t>
            </w:r>
          </w:p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Бросок теннисного мяча на дальность на точность и на заданное расстояние. Бросок набивного мяча. Игра «Невод».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Теннисные мячи, мячи для метания, скакалки, набивные мячи.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метать из различных положений на дальность и в цель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Многоско-ки</w:t>
            </w:r>
            <w:proofErr w:type="spellEnd"/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25.05</w:t>
            </w:r>
          </w:p>
        </w:tc>
      </w:tr>
      <w:tr w:rsidR="005953DF" w:rsidRPr="00343CC2" w:rsidTr="00C02240"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Легкая атлетика Тройной прыжок с места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Ходьба и бег. ОРУ. Прыжок в высоту с прямого разбега. Игра «Волк во рву». Развитие скоростно-силовых способностей. Работа с учащимися с особыми медицинскими показаниями.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Рулетка, мячи, скакалка.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Уметь правильно выполнять движения в прыжках, правильно приземляться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Текущий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Упражне-ния</w:t>
            </w:r>
            <w:proofErr w:type="spellEnd"/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на силу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29.05</w:t>
            </w:r>
          </w:p>
        </w:tc>
      </w:tr>
    </w:tbl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5953DF" w:rsidRPr="00343CC2" w:rsidRDefault="005953DF" w:rsidP="005953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ПРОВЕДЕНИЕ ЗАЧЕТНО-ТЕСТОВЫХ УРОКОВ</w:t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КОНТРОЛЬНЫЕ НОРМАТИВЫ: проверка нормативов проводится в течени</w:t>
      </w:r>
      <w:proofErr w:type="gramStart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</w:t>
      </w:r>
      <w:proofErr w:type="gramEnd"/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учебного года с целью контроля уровня физической подготовленности учащихся на разных этапах обучения.</w:t>
      </w:r>
    </w:p>
    <w:tbl>
      <w:tblPr>
        <w:tblW w:w="11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3560"/>
        <w:gridCol w:w="736"/>
        <w:gridCol w:w="736"/>
        <w:gridCol w:w="736"/>
        <w:gridCol w:w="736"/>
        <w:gridCol w:w="601"/>
        <w:gridCol w:w="736"/>
        <w:gridCol w:w="736"/>
        <w:gridCol w:w="601"/>
        <w:gridCol w:w="661"/>
        <w:gridCol w:w="736"/>
      </w:tblGrid>
      <w:tr w:rsidR="005953DF" w:rsidRPr="00343CC2" w:rsidTr="00C02240">
        <w:tc>
          <w:tcPr>
            <w:tcW w:w="48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Нормативы</w:t>
            </w:r>
          </w:p>
        </w:tc>
        <w:tc>
          <w:tcPr>
            <w:tcW w:w="2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 класс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"5"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"4"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"3"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Бег 30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м(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сек.)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5,7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Бег 1000 м (</w:t>
            </w:r>
            <w:proofErr w:type="spell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мин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,с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ек</w:t>
            </w:r>
            <w:proofErr w:type="spell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.)                                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Челночный бег 3х10 м (сек.)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длину с места (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см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Прыжок в высоту, способом "Перешагивания" (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см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Прыжки через скакалку (кол-во раз/мин.)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Отжимания (кол-во раз)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Подтягивания (кол-во раз)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Метание т/м (м)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Подъем туловища из </w:t>
            </w:r>
            <w:proofErr w:type="gramStart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положения</w:t>
            </w:r>
            <w:proofErr w:type="gramEnd"/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лежа на спине (кол-во раз/мин)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Приседания (кол-во раз/мин)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5953DF" w:rsidRPr="00343CC2" w:rsidTr="00C02240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53DF" w:rsidRPr="00343CC2" w:rsidRDefault="005953DF" w:rsidP="00C02240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343CC2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36</w:t>
            </w:r>
          </w:p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953DF" w:rsidRPr="00343CC2" w:rsidRDefault="005953DF" w:rsidP="00C02240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5953DF" w:rsidRPr="00343CC2" w:rsidRDefault="005953DF" w:rsidP="005953DF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43CC2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987EE1" w:rsidRDefault="00987EE1"/>
    <w:sectPr w:rsidR="00987EE1" w:rsidSect="00343C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65D5"/>
    <w:multiLevelType w:val="multilevel"/>
    <w:tmpl w:val="CB589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34FEE"/>
    <w:multiLevelType w:val="multilevel"/>
    <w:tmpl w:val="59FE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92D0F"/>
    <w:multiLevelType w:val="multilevel"/>
    <w:tmpl w:val="A7A4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11523"/>
    <w:multiLevelType w:val="multilevel"/>
    <w:tmpl w:val="33E0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379FD"/>
    <w:multiLevelType w:val="multilevel"/>
    <w:tmpl w:val="806C2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0E64A9"/>
    <w:multiLevelType w:val="multilevel"/>
    <w:tmpl w:val="F0DE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3DF"/>
    <w:rsid w:val="005953DF"/>
    <w:rsid w:val="008A6736"/>
    <w:rsid w:val="00987EE1"/>
    <w:rsid w:val="00C8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4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7356</Words>
  <Characters>41931</Characters>
  <Application>Microsoft Office Word</Application>
  <DocSecurity>0</DocSecurity>
  <Lines>349</Lines>
  <Paragraphs>98</Paragraphs>
  <ScaleCrop>false</ScaleCrop>
  <Company>Reanimator Extreme Edition</Company>
  <LinksUpToDate>false</LinksUpToDate>
  <CharactersWithSpaces>49189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2020-09-20T08:42:00Z</dcterms:created>
  <dcterms:modified xsi:type="dcterms:W3CDTF">2020-11-06T17:06:00Z</dcterms:modified>
</cp:coreProperties>
</file>