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007D74" w:rsidRPr="00007D74" w:rsidRDefault="00007D74" w:rsidP="00007D7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Пояснительная записка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Настоящая программа является авторской, составлена на основе Рабочей программы по информатике и ИКТ. Расширяет умения и навыки учеников, позволяет применить индивидуальный подход к обучению школьников</w:t>
      </w:r>
      <w:r w:rsidR="007B083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. 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В настоящее время использование информационных технологий оказывает заметное влияние на содержание, формы и методы обучения. Феномен внедрения ИТ в преподавательскую деятельность является предметом пристального внимания и обсуждения ученых, методистов, педагогов–практиков. Необходимо отметить, что информационные технологии всегда были неотъемлемой частью педагогического процесса и в «докомпьютерную эпоху». Это, прежде всего, связано с тем фактом, что процесс обучения является информационным процессом. Но только с появлением возможности использования компьютеров в образовательном процессе сам термин «информационные технологии» приобрел новое звучание, так как стал ассоциироваться исключительно с применением ПК. Таким образом, появление компьютера в образовательной среде явилось своего рода каталогизатором тех тенденций, которые обнажили информационную суть процесса обучения.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В педагогической деятельности среди информационных технологий особое место занимают так называемые мультимедийные технологии.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Все чаще возникает потребность в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самопрезентации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, защиты своей творческой деятельности, наглядного представления информации для окружающих.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Мультимедийные технологии обогащают процесс обучения и воспитания, позволяют сделать процесс более эффективным, вовлекая в процесс восприятия учебной информации большинство чувственных компонент обучаемого. Мультимедийные технологии превратили учебную наглядность из статической в динамическую, то есть появилась возможность отслеживать изучаемые процессы во времени. Раньше такой возможностью обладало лишь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учебно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–образовательное телевидение, но у этой области наглядности отсутствует аспект, связанный с интерактивностью.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Моделировать процессы, которые развиваются во времени, интерактивно менять параметры этих процессов, очень важное дидактическое преимущество мультимедийных обучающих систем. Тем более довольно много образовательных задач связанных с тем, что демонстрацию изучаемых явлений невозможно провести в учебной аудитории, в этом случае средства мультимедиа являются единственно возможными на сегодняшний день.</w:t>
      </w:r>
    </w:p>
    <w:p w:rsidR="00007D74" w:rsidRPr="00007D74" w:rsidRDefault="00007D74" w:rsidP="00BE77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                                                 </w:t>
      </w: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Учебно-тематический план</w:t>
      </w:r>
    </w:p>
    <w:p w:rsidR="00007D74" w:rsidRPr="00007D74" w:rsidRDefault="00BE77E8" w:rsidP="00007D7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r w:rsidR="00007D74" w:rsidRPr="00007D74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tbl>
      <w:tblPr>
        <w:tblW w:w="97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3"/>
        <w:gridCol w:w="3559"/>
        <w:gridCol w:w="691"/>
        <w:gridCol w:w="4677"/>
      </w:tblGrid>
      <w:tr w:rsidR="00007D74" w:rsidRPr="00007D74" w:rsidTr="00007D74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№ </w:t>
            </w:r>
            <w:r w:rsidRPr="00007D7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Тематический блок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Кол. час.</w:t>
            </w:r>
          </w:p>
        </w:tc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Практическая часть</w:t>
            </w:r>
          </w:p>
        </w:tc>
      </w:tr>
      <w:tr w:rsidR="00007D74" w:rsidRPr="00007D74" w:rsidTr="00007D74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BE77E8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Основыработыв</w:t>
            </w:r>
            <w:proofErr w:type="spellEnd"/>
            <w:r w:rsidRPr="00BE77E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Microsoft</w:t>
            </w:r>
            <w:r w:rsidRPr="00BE77E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Office</w:t>
            </w:r>
            <w:r w:rsidRPr="00BE77E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Publisher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Практическая работа № 1. - № 7.</w:t>
            </w:r>
          </w:p>
        </w:tc>
      </w:tr>
      <w:tr w:rsidR="00007D74" w:rsidRPr="00007D74" w:rsidTr="00007D74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Основыработыв</w:t>
            </w: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Microsoft Office PowerPoint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Практическая работа № 8. - № 13.</w:t>
            </w:r>
          </w:p>
        </w:tc>
      </w:tr>
      <w:tr w:rsidR="00007D74" w:rsidRPr="00007D74" w:rsidTr="00007D74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Правила работы с ABBYY </w:t>
            </w: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FineReader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Практическая работа № 14. - № 18.</w:t>
            </w:r>
          </w:p>
        </w:tc>
      </w:tr>
      <w:tr w:rsidR="00007D74" w:rsidRPr="00007D74" w:rsidTr="00007D74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Электронные таблицы.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Практическая работа № 19. - № 24.</w:t>
            </w:r>
          </w:p>
        </w:tc>
      </w:tr>
      <w:tr w:rsidR="00007D74" w:rsidRPr="00007D74" w:rsidTr="00007D74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Резерв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7D74" w:rsidRPr="00007D74" w:rsidTr="00007D74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74" w:rsidRPr="00007D74" w:rsidRDefault="00007D74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br/>
      </w:r>
    </w:p>
    <w:p w:rsidR="00007D74" w:rsidRPr="00BE77E8" w:rsidRDefault="00007D74" w:rsidP="00007D7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Содержание учебного материала (основные блоки, модули).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007D74" w:rsidRPr="00BE77E8" w:rsidRDefault="00007D74" w:rsidP="00007D7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</w:pP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Основы</w:t>
      </w:r>
      <w:r w:rsidR="00BE77E8"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 xml:space="preserve"> </w:t>
      </w: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работы</w:t>
      </w:r>
      <w:r w:rsidR="00BE77E8"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 xml:space="preserve"> </w:t>
      </w: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в</w:t>
      </w:r>
      <w:r w:rsidR="00BE77E8"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 xml:space="preserve"> </w:t>
      </w: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>Microsoft</w:t>
      </w:r>
      <w:r w:rsidR="00BE77E8"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 xml:space="preserve"> </w:t>
      </w: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>Office</w:t>
      </w:r>
      <w:r w:rsidR="00BE77E8"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 xml:space="preserve"> </w:t>
      </w: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>Publisher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Правила техники безопасности. Интерфейс</w:t>
      </w:r>
      <w:r w:rsidRPr="00273791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 Microsoft Office Publisher</w:t>
      </w:r>
      <w:r w:rsidRPr="00BE77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. </w:t>
      </w: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Ввод</w:t>
      </w:r>
      <w:r w:rsidR="00BE77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текста</w:t>
      </w:r>
      <w:r w:rsidRPr="00BE77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. </w:t>
      </w: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Установка параметров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Publisher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. Вставка графических объектов. Работа с несколькими объектами. Перекрашивание и обрезка объектов. Изменение свойств рамки. Параметры страницы. Печать публикации. Проверка макета. Диспетчер графики. Мастера и макеты публикаций. Типы публикаций. Проект: Альманах "История информатики". Проект: “Визитка для директора”. Разработка проекта публикации (памятки). Создание информационного буклета «Векторные редакторы»</w:t>
      </w:r>
    </w:p>
    <w:p w:rsidR="00007D74" w:rsidRPr="00BE77E8" w:rsidRDefault="00007D74" w:rsidP="00007D7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</w:pP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Основы</w:t>
      </w:r>
      <w:r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 xml:space="preserve"> </w:t>
      </w: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работы</w:t>
      </w:r>
      <w:r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 xml:space="preserve"> </w:t>
      </w: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в</w:t>
      </w:r>
      <w:r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 xml:space="preserve"> Microsoft</w:t>
      </w:r>
      <w:r w:rsidR="00BE77E8"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 xml:space="preserve"> </w:t>
      </w:r>
      <w:r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>Office</w:t>
      </w:r>
      <w:r w:rsidR="00BE77E8"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 xml:space="preserve"> </w:t>
      </w:r>
      <w:r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>Power</w:t>
      </w:r>
      <w:r w:rsidR="00BE77E8"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 xml:space="preserve"> </w:t>
      </w:r>
      <w:r w:rsidRPr="00BE77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>Point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Интерфейс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MicrosoftOfficePowerPoint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. Планирование презентации. Разметка и оформление слайда. Влияние цвета на восприятие информации. Художественное оформление презентаций. Настройка анимации. Настройка презентации. Использование гиперссылки в показе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слайдов.Использование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звука, видео в презентации. Создание презентации с помощью мастера, шаблона. Создание презентации на основе уже имеющейся презентации.</w:t>
      </w:r>
    </w:p>
    <w:p w:rsidR="00007D74" w:rsidRPr="00007D74" w:rsidRDefault="00007D74" w:rsidP="00007D7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Правила работы с ABBYY </w:t>
      </w:r>
      <w:proofErr w:type="spellStart"/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FineReader</w:t>
      </w:r>
      <w:proofErr w:type="spellEnd"/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Введение. Интерфейс ABBYY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FineReader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. Сканирование и распознавание документов с помощью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FineReader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. Сканирование текстовых документов, графических объектов, таблиц. Основные типы портфолио. Создание портфолио с помощью программы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PowerPoint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. Сбор и сканирование документов об успехах учащегося</w:t>
      </w:r>
      <w:r w:rsidR="00526E98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007D74" w:rsidRPr="00007D74" w:rsidRDefault="00007D74" w:rsidP="00007D7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Электронные таблицы.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Электронные таблицы. ЭТ для вычислений. Основные функции. Построение графиков. Решение задач в 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Excel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. Моделирование в 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Excel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. Решение задач в 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Excel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007D74" w:rsidRPr="00007D74" w:rsidRDefault="00007D74" w:rsidP="00007D7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Календарно - тематический план</w:t>
      </w:r>
    </w:p>
    <w:tbl>
      <w:tblPr>
        <w:tblW w:w="800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"/>
        <w:gridCol w:w="6754"/>
        <w:gridCol w:w="785"/>
      </w:tblGrid>
      <w:tr w:rsidR="00273791" w:rsidRPr="00007D74" w:rsidTr="00273791">
        <w:trPr>
          <w:trHeight w:val="391"/>
        </w:trPr>
        <w:tc>
          <w:tcPr>
            <w:tcW w:w="4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67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разделов и тем.</w:t>
            </w:r>
          </w:p>
        </w:tc>
        <w:tc>
          <w:tcPr>
            <w:tcW w:w="7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кол-во часов</w:t>
            </w:r>
          </w:p>
        </w:tc>
      </w:tr>
      <w:tr w:rsidR="00273791" w:rsidRPr="00007D74" w:rsidTr="00273791">
        <w:trPr>
          <w:trHeight w:val="241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73791" w:rsidRPr="00007D74" w:rsidRDefault="00273791" w:rsidP="0000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73791" w:rsidRPr="00007D74" w:rsidRDefault="00273791" w:rsidP="0000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273791" w:rsidRPr="00007D74" w:rsidRDefault="00273791" w:rsidP="0000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73791" w:rsidRPr="00007D74" w:rsidTr="00273791"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Правила техники безопасности. Интерфейс </w:t>
            </w: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Microsoft</w:t>
            </w:r>
            <w:proofErr w:type="spellEnd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Office</w:t>
            </w:r>
            <w:proofErr w:type="spellEnd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Publisher</w:t>
            </w:r>
            <w:proofErr w:type="spellEnd"/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Ввод текста. Установка параметров </w:t>
            </w: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Publisher</w:t>
            </w:r>
            <w:proofErr w:type="spellEnd"/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Вставка графических объектов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несколькими объектами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10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Перекрашивание и обрезка объектов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120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2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Изменение свойств рамки. Параметры страницы.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1"/>
              </w:rPr>
            </w:pPr>
          </w:p>
        </w:tc>
      </w:tr>
      <w:tr w:rsidR="00273791" w:rsidRPr="00007D74" w:rsidTr="00273791">
        <w:trPr>
          <w:trHeight w:val="90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9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Печать публикации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30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Проверка макета. Диспетчер графики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4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Мастера и макеты публикаций. Типы публикаций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7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Проект: Альманах "История информатики"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Проект: “Визитка для директора”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4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Разработка проекта публикации (памятки)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7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информационного буклета «Векторные редакторы»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30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Интерфейс </w:t>
            </w: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MicrosoftOfficePowerPoint</w:t>
            </w:r>
            <w:proofErr w:type="spellEnd"/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30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Планирование презентации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16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Разметка и оформление слайда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150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Влияние цвета на восприятие информации. Художественное оформление презентаций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Настройка анимации. Настройка презентации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90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9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 гиперссылки в показе слайдов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4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 звука, видео в презентации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4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презентации с помощью мастера, шаблона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7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презентации на основе уже имеющейся презентации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30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Введение. Интерфейс ABBYY </w:t>
            </w: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FineReader</w:t>
            </w:r>
            <w:proofErr w:type="spellEnd"/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90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9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Сканирование и распознавание документов с помощью </w:t>
            </w: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FineReader</w:t>
            </w:r>
            <w:proofErr w:type="spellEnd"/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4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Сканирование текстовых документов, графических объектов, таблиц.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73791" w:rsidRPr="00007D74" w:rsidRDefault="00273791" w:rsidP="00007D74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7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Основные типы портфолио. Создание портфолио с помощью программы </w:t>
            </w: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PowerPoint</w:t>
            </w:r>
            <w:proofErr w:type="spellEnd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73791" w:rsidRPr="00007D74" w:rsidRDefault="00273791" w:rsidP="00007D74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1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Сбор и сканирование документов об успехах учащегося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73791" w:rsidRPr="00007D74" w:rsidRDefault="00273791" w:rsidP="00007D74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1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Электронные таблицы.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73791" w:rsidRPr="00007D74" w:rsidRDefault="00273791" w:rsidP="00007D74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1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ЭТ для вычислений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73791" w:rsidRPr="00007D74" w:rsidRDefault="00273791" w:rsidP="00007D74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1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Основные функции.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1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Построение графиков.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1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 задач в </w:t>
            </w: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Excel</w:t>
            </w:r>
            <w:proofErr w:type="spellEnd"/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1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Моделирование в </w:t>
            </w: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Excel</w:t>
            </w:r>
            <w:proofErr w:type="spellEnd"/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73791" w:rsidRPr="00007D74" w:rsidTr="00273791">
        <w:trPr>
          <w:trHeight w:val="15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 задач в </w:t>
            </w:r>
            <w:proofErr w:type="spellStart"/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Excel</w:t>
            </w:r>
            <w:proofErr w:type="spellEnd"/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273791" w:rsidRPr="00007D74" w:rsidTr="00273791"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791" w:rsidRPr="00007D74" w:rsidRDefault="00273791" w:rsidP="00007D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07D74">
              <w:rPr>
                <w:rFonts w:ascii="Times New Roman" w:eastAsia="Times New Roman" w:hAnsi="Times New Roman" w:cs="Times New Roman"/>
                <w:sz w:val="21"/>
                <w:szCs w:val="21"/>
              </w:rPr>
              <w:t>34</w:t>
            </w:r>
          </w:p>
        </w:tc>
      </w:tr>
    </w:tbl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007D74" w:rsidRPr="00007D74" w:rsidRDefault="00007D74" w:rsidP="00007D7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Требования к уровню подготовки обучающихся.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 Ожидается, что в результате освоения общих навыков работы с информацией учащиеся будут уметь:</w:t>
      </w:r>
    </w:p>
    <w:p w:rsidR="00007D74" w:rsidRPr="00007D74" w:rsidRDefault="00007D74" w:rsidP="00007D74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Использовать программу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Publisher</w:t>
      </w:r>
      <w:proofErr w:type="spellEnd"/>
    </w:p>
    <w:p w:rsidR="00007D74" w:rsidRPr="00007D74" w:rsidRDefault="00007D74" w:rsidP="00007D74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представлять информацию в демонстрационном виде с помощью программы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PowerPoint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;</w:t>
      </w:r>
    </w:p>
    <w:p w:rsidR="00007D74" w:rsidRPr="00007D74" w:rsidRDefault="00007D74" w:rsidP="00007D74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создавать свои источники информации – информационные проекты (сообщения, небольшие сочинения, графические работы;</w:t>
      </w:r>
    </w:p>
    <w:p w:rsidR="00007D74" w:rsidRPr="00007D74" w:rsidRDefault="00007D74" w:rsidP="00007D74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уметь работать с программами, сканирующими документы, картинки, фотографии и обрабатывать полученные продукты;</w:t>
      </w:r>
    </w:p>
    <w:p w:rsidR="00007D74" w:rsidRPr="00007D74" w:rsidRDefault="00007D74" w:rsidP="00007D74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создавать и преобразовывать информацию, представленную в виде текста и таблиц;</w:t>
      </w:r>
    </w:p>
    <w:p w:rsidR="00007D74" w:rsidRPr="00007D74" w:rsidRDefault="00007D74" w:rsidP="00007D74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владеть основами компьютерной грамотности;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007D74" w:rsidRPr="00007D74" w:rsidRDefault="00007D74" w:rsidP="00007D7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007D74" w:rsidRPr="00007D74" w:rsidRDefault="00007D74" w:rsidP="00007D7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Информационно-методическое обеспечение</w:t>
      </w:r>
      <w:r w:rsidRPr="00007D74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br/>
      </w: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(список литературы, основной и дополнительной).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1. Учебный курс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MicrosoftOffice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:</w:t>
      </w: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br/>
        <w:t xml:space="preserve">2. Учебники по информатике для 5-7 классов автора Л.Л.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Босова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– «Информатика и ИКТ» М.: БИНОМ. Лаборатория знаний, 2009 г.</w:t>
      </w: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br/>
        <w:t xml:space="preserve">3. Методические пособия к учебникам по информатике для 5-7 классов автора Л.Л. </w:t>
      </w:r>
      <w:proofErr w:type="spellStart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>Босова</w:t>
      </w:r>
      <w:proofErr w:type="spellEnd"/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– «Информатика и ИКТ» М.: БИНОМ. Лаборатория знаний, 2009 г.</w:t>
      </w: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br/>
        <w:t>4. Программы общеобразовательных учреждений. Информатика. 5-7 классы.</w:t>
      </w:r>
    </w:p>
    <w:p w:rsidR="00007D74" w:rsidRPr="00007D74" w:rsidRDefault="00007D74" w:rsidP="00007D7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007D74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DD1AD8" w:rsidRDefault="00DD1AD8"/>
    <w:p w:rsidR="00B01969" w:rsidRDefault="00B01969"/>
    <w:p w:rsidR="00B01969" w:rsidRDefault="00B01969"/>
    <w:p w:rsidR="00B01969" w:rsidRDefault="00B01969"/>
    <w:p w:rsidR="00B01969" w:rsidRDefault="00B01969"/>
    <w:p w:rsidR="00B01969" w:rsidRDefault="00B01969"/>
    <w:p w:rsidR="00B01969" w:rsidRDefault="00B01969"/>
    <w:p w:rsidR="00B01969" w:rsidRDefault="00B01969"/>
    <w:p w:rsidR="00B01969" w:rsidRDefault="00B01969"/>
    <w:p w:rsidR="00B01969" w:rsidRDefault="00B01969"/>
    <w:p w:rsidR="00B01969" w:rsidRDefault="00B01969"/>
    <w:p w:rsidR="00B01969" w:rsidRDefault="00B01969"/>
    <w:p w:rsidR="00B01969" w:rsidRDefault="00B01969"/>
    <w:p w:rsidR="00B01969" w:rsidRDefault="00B01969"/>
    <w:p w:rsidR="00B01969" w:rsidRDefault="00B01969"/>
    <w:p w:rsidR="008970F1" w:rsidRDefault="008970F1" w:rsidP="00B01969">
      <w:pPr>
        <w:shd w:val="clear" w:color="auto" w:fill="FFFFFF"/>
        <w:spacing w:after="150" w:line="240" w:lineRule="auto"/>
      </w:pPr>
    </w:p>
    <w:p w:rsidR="008970F1" w:rsidRDefault="008970F1" w:rsidP="00B01969">
      <w:pPr>
        <w:shd w:val="clear" w:color="auto" w:fill="FFFFFF"/>
        <w:spacing w:after="150" w:line="240" w:lineRule="auto"/>
      </w:pPr>
    </w:p>
    <w:p w:rsidR="00B01969" w:rsidRDefault="00B01969"/>
    <w:p w:rsidR="00B01969" w:rsidRDefault="00B01969"/>
    <w:p w:rsidR="000A6E8C" w:rsidRDefault="000A6E8C" w:rsidP="000A6E8C"/>
    <w:p w:rsidR="000A6E8C" w:rsidRDefault="000A6E8C" w:rsidP="000A6E8C"/>
    <w:p w:rsidR="000A6E8C" w:rsidRDefault="000A6E8C" w:rsidP="000A6E8C"/>
    <w:p w:rsidR="00B01969" w:rsidRDefault="00B01969"/>
    <w:sectPr w:rsidR="00B01969" w:rsidSect="0010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69F0"/>
    <w:multiLevelType w:val="multilevel"/>
    <w:tmpl w:val="B6FE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448D6"/>
    <w:multiLevelType w:val="multilevel"/>
    <w:tmpl w:val="DF1C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42A35"/>
    <w:multiLevelType w:val="multilevel"/>
    <w:tmpl w:val="0048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80ED4"/>
    <w:multiLevelType w:val="multilevel"/>
    <w:tmpl w:val="F708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678F6"/>
    <w:multiLevelType w:val="multilevel"/>
    <w:tmpl w:val="717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F23AF"/>
    <w:multiLevelType w:val="multilevel"/>
    <w:tmpl w:val="41AC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A32B4C"/>
    <w:multiLevelType w:val="multilevel"/>
    <w:tmpl w:val="A16E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0723DC"/>
    <w:multiLevelType w:val="multilevel"/>
    <w:tmpl w:val="B992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F2222E"/>
    <w:multiLevelType w:val="multilevel"/>
    <w:tmpl w:val="D704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379A7"/>
    <w:multiLevelType w:val="multilevel"/>
    <w:tmpl w:val="8854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C35D70"/>
    <w:multiLevelType w:val="multilevel"/>
    <w:tmpl w:val="A210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5C54FA"/>
    <w:multiLevelType w:val="multilevel"/>
    <w:tmpl w:val="951C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2553E4"/>
    <w:multiLevelType w:val="multilevel"/>
    <w:tmpl w:val="3CCC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8B3FA1"/>
    <w:multiLevelType w:val="multilevel"/>
    <w:tmpl w:val="9BDC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A50D29"/>
    <w:multiLevelType w:val="multilevel"/>
    <w:tmpl w:val="2524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684DDC"/>
    <w:multiLevelType w:val="multilevel"/>
    <w:tmpl w:val="5E32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FC136B"/>
    <w:multiLevelType w:val="multilevel"/>
    <w:tmpl w:val="639E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E84174"/>
    <w:multiLevelType w:val="multilevel"/>
    <w:tmpl w:val="91D2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AE44B6"/>
    <w:multiLevelType w:val="multilevel"/>
    <w:tmpl w:val="94EC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22051F"/>
    <w:multiLevelType w:val="multilevel"/>
    <w:tmpl w:val="2B78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885FBC"/>
    <w:multiLevelType w:val="multilevel"/>
    <w:tmpl w:val="171C0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F02921"/>
    <w:multiLevelType w:val="multilevel"/>
    <w:tmpl w:val="174E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E5737C"/>
    <w:multiLevelType w:val="multilevel"/>
    <w:tmpl w:val="79F6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1C1622"/>
    <w:multiLevelType w:val="multilevel"/>
    <w:tmpl w:val="776C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026FB3"/>
    <w:multiLevelType w:val="multilevel"/>
    <w:tmpl w:val="F60E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9B4A53"/>
    <w:multiLevelType w:val="multilevel"/>
    <w:tmpl w:val="1E94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2335DA"/>
    <w:multiLevelType w:val="multilevel"/>
    <w:tmpl w:val="7804C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180343"/>
    <w:multiLevelType w:val="multilevel"/>
    <w:tmpl w:val="AA98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2B7964"/>
    <w:multiLevelType w:val="multilevel"/>
    <w:tmpl w:val="8D90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956805"/>
    <w:multiLevelType w:val="multilevel"/>
    <w:tmpl w:val="9CB6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671D00"/>
    <w:multiLevelType w:val="multilevel"/>
    <w:tmpl w:val="61DE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FA2419"/>
    <w:multiLevelType w:val="multilevel"/>
    <w:tmpl w:val="2D46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B26CE8"/>
    <w:multiLevelType w:val="multilevel"/>
    <w:tmpl w:val="A6D0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BB6F8E"/>
    <w:multiLevelType w:val="multilevel"/>
    <w:tmpl w:val="E7E8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0C1492"/>
    <w:multiLevelType w:val="multilevel"/>
    <w:tmpl w:val="95AC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906F3F"/>
    <w:multiLevelType w:val="multilevel"/>
    <w:tmpl w:val="2B5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352236"/>
    <w:multiLevelType w:val="multilevel"/>
    <w:tmpl w:val="6F84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1002D8"/>
    <w:multiLevelType w:val="multilevel"/>
    <w:tmpl w:val="78E8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3E6264"/>
    <w:multiLevelType w:val="multilevel"/>
    <w:tmpl w:val="D4D8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4D2E85"/>
    <w:multiLevelType w:val="multilevel"/>
    <w:tmpl w:val="9FEA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4A43BC"/>
    <w:multiLevelType w:val="multilevel"/>
    <w:tmpl w:val="8A22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C03769"/>
    <w:multiLevelType w:val="multilevel"/>
    <w:tmpl w:val="E3D2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983575"/>
    <w:multiLevelType w:val="multilevel"/>
    <w:tmpl w:val="1C50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32"/>
  </w:num>
  <w:num w:numId="5">
    <w:abstractNumId w:val="15"/>
  </w:num>
  <w:num w:numId="6">
    <w:abstractNumId w:val="28"/>
  </w:num>
  <w:num w:numId="7">
    <w:abstractNumId w:val="14"/>
  </w:num>
  <w:num w:numId="8">
    <w:abstractNumId w:val="7"/>
  </w:num>
  <w:num w:numId="9">
    <w:abstractNumId w:val="3"/>
  </w:num>
  <w:num w:numId="10">
    <w:abstractNumId w:val="11"/>
  </w:num>
  <w:num w:numId="11">
    <w:abstractNumId w:val="17"/>
  </w:num>
  <w:num w:numId="12">
    <w:abstractNumId w:val="23"/>
  </w:num>
  <w:num w:numId="13">
    <w:abstractNumId w:val="39"/>
  </w:num>
  <w:num w:numId="14">
    <w:abstractNumId w:val="5"/>
  </w:num>
  <w:num w:numId="15">
    <w:abstractNumId w:val="20"/>
  </w:num>
  <w:num w:numId="16">
    <w:abstractNumId w:val="24"/>
  </w:num>
  <w:num w:numId="17">
    <w:abstractNumId w:val="33"/>
  </w:num>
  <w:num w:numId="18">
    <w:abstractNumId w:val="2"/>
  </w:num>
  <w:num w:numId="19">
    <w:abstractNumId w:val="18"/>
  </w:num>
  <w:num w:numId="20">
    <w:abstractNumId w:val="27"/>
  </w:num>
  <w:num w:numId="21">
    <w:abstractNumId w:val="26"/>
  </w:num>
  <w:num w:numId="22">
    <w:abstractNumId w:val="4"/>
  </w:num>
  <w:num w:numId="23">
    <w:abstractNumId w:val="41"/>
  </w:num>
  <w:num w:numId="24">
    <w:abstractNumId w:val="36"/>
  </w:num>
  <w:num w:numId="25">
    <w:abstractNumId w:val="10"/>
  </w:num>
  <w:num w:numId="26">
    <w:abstractNumId w:val="16"/>
  </w:num>
  <w:num w:numId="27">
    <w:abstractNumId w:val="38"/>
  </w:num>
  <w:num w:numId="28">
    <w:abstractNumId w:val="19"/>
  </w:num>
  <w:num w:numId="29">
    <w:abstractNumId w:val="42"/>
  </w:num>
  <w:num w:numId="30">
    <w:abstractNumId w:val="12"/>
  </w:num>
  <w:num w:numId="31">
    <w:abstractNumId w:val="40"/>
  </w:num>
  <w:num w:numId="32">
    <w:abstractNumId w:val="21"/>
  </w:num>
  <w:num w:numId="33">
    <w:abstractNumId w:val="25"/>
  </w:num>
  <w:num w:numId="34">
    <w:abstractNumId w:val="6"/>
  </w:num>
  <w:num w:numId="35">
    <w:abstractNumId w:val="30"/>
  </w:num>
  <w:num w:numId="36">
    <w:abstractNumId w:val="9"/>
  </w:num>
  <w:num w:numId="37">
    <w:abstractNumId w:val="22"/>
  </w:num>
  <w:num w:numId="38">
    <w:abstractNumId w:val="31"/>
  </w:num>
  <w:num w:numId="39">
    <w:abstractNumId w:val="8"/>
  </w:num>
  <w:num w:numId="40">
    <w:abstractNumId w:val="35"/>
  </w:num>
  <w:num w:numId="41">
    <w:abstractNumId w:val="37"/>
  </w:num>
  <w:num w:numId="42">
    <w:abstractNumId w:val="34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07D74"/>
    <w:rsid w:val="00007D74"/>
    <w:rsid w:val="000A6E8C"/>
    <w:rsid w:val="000F4062"/>
    <w:rsid w:val="0010344B"/>
    <w:rsid w:val="001A56AF"/>
    <w:rsid w:val="00273791"/>
    <w:rsid w:val="00296267"/>
    <w:rsid w:val="0032613A"/>
    <w:rsid w:val="00526E98"/>
    <w:rsid w:val="005C763A"/>
    <w:rsid w:val="00655F4E"/>
    <w:rsid w:val="00674AB7"/>
    <w:rsid w:val="007B0839"/>
    <w:rsid w:val="008970F1"/>
    <w:rsid w:val="00A326E8"/>
    <w:rsid w:val="00B01969"/>
    <w:rsid w:val="00BC28BE"/>
    <w:rsid w:val="00BE77E8"/>
    <w:rsid w:val="00BF52D9"/>
    <w:rsid w:val="00CF5B4C"/>
    <w:rsid w:val="00DB6DB2"/>
    <w:rsid w:val="00DD1AD8"/>
    <w:rsid w:val="00FB0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0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0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Администратор</cp:lastModifiedBy>
  <cp:revision>22</cp:revision>
  <dcterms:created xsi:type="dcterms:W3CDTF">2019-10-31T13:04:00Z</dcterms:created>
  <dcterms:modified xsi:type="dcterms:W3CDTF">2019-11-16T09:03:00Z</dcterms:modified>
</cp:coreProperties>
</file>